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F619E" w14:textId="0E849CAA" w:rsidR="00286667" w:rsidRDefault="00E30FC4" w:rsidP="008649B2">
      <w:pPr>
        <w:rPr>
          <w:noProof/>
        </w:rPr>
      </w:pPr>
      <w:r>
        <w:rPr>
          <w:noProof/>
        </w:rPr>
        <mc:AlternateContent>
          <mc:Choice Requires="wps">
            <w:drawing>
              <wp:anchor distT="45720" distB="45720" distL="114300" distR="114300" simplePos="0" relativeHeight="251658242" behindDoc="0" locked="0" layoutInCell="1" allowOverlap="1" wp14:anchorId="315ECF63" wp14:editId="3B3C7AF9">
                <wp:simplePos x="0" y="0"/>
                <wp:positionH relativeFrom="margin">
                  <wp:posOffset>3897161</wp:posOffset>
                </wp:positionH>
                <wp:positionV relativeFrom="paragraph">
                  <wp:posOffset>0</wp:posOffset>
                </wp:positionV>
                <wp:extent cx="2353310" cy="1404620"/>
                <wp:effectExtent l="0" t="0" r="8890" b="190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404620"/>
                        </a:xfrm>
                        <a:prstGeom prst="rect">
                          <a:avLst/>
                        </a:prstGeom>
                        <a:solidFill>
                          <a:srgbClr val="FFFFFF"/>
                        </a:solidFill>
                        <a:ln w="9525">
                          <a:noFill/>
                          <a:miter lim="800000"/>
                          <a:headEnd/>
                          <a:tailEnd/>
                        </a:ln>
                      </wps:spPr>
                      <wps:txbx>
                        <w:txbxContent>
                          <w:p w14:paraId="7E230CAA" w14:textId="77777777" w:rsidR="00E30FC4" w:rsidRDefault="00E30FC4" w:rsidP="00E30FC4">
                            <w:pPr>
                              <w:shd w:val="clear" w:color="auto" w:fill="FF0000"/>
                              <w:jc w:val="center"/>
                              <w:rPr>
                                <w:b/>
                                <w:bCs/>
                                <w:color w:val="FFFFFF" w:themeColor="background1"/>
                              </w:rPr>
                            </w:pPr>
                            <w:r w:rsidRPr="00B02427">
                              <w:rPr>
                                <w:b/>
                                <w:bCs/>
                                <w:color w:val="FFFFFF" w:themeColor="background1"/>
                              </w:rPr>
                              <w:t>Important!</w:t>
                            </w:r>
                            <w:r w:rsidRPr="00B02427">
                              <w:rPr>
                                <w:b/>
                                <w:bCs/>
                                <w:color w:val="FFFFFF" w:themeColor="background1"/>
                              </w:rPr>
                              <w:br/>
                              <w:t xml:space="preserve">Before making any updates, click </w:t>
                            </w:r>
                            <w:r>
                              <w:rPr>
                                <w:b/>
                                <w:bCs/>
                                <w:color w:val="FFFFFF" w:themeColor="background1"/>
                              </w:rPr>
                              <w:t>Viewing</w:t>
                            </w:r>
                            <w:r w:rsidRPr="00B02427">
                              <w:rPr>
                                <w:b/>
                                <w:bCs/>
                                <w:color w:val="FFFFFF" w:themeColor="background1"/>
                              </w:rPr>
                              <w:t xml:space="preserve"> &gt; Open in Desktop App</w:t>
                            </w:r>
                            <w:r>
                              <w:rPr>
                                <w:b/>
                                <w:bCs/>
                                <w:color w:val="FFFFFF" w:themeColor="background1"/>
                              </w:rPr>
                              <w:t>.</w:t>
                            </w:r>
                          </w:p>
                          <w:p w14:paraId="21A9C2C8" w14:textId="77777777" w:rsidR="00E30FC4" w:rsidRPr="00B02427" w:rsidRDefault="00E30FC4" w:rsidP="00E30FC4">
                            <w:pPr>
                              <w:shd w:val="clear" w:color="auto" w:fill="FF0000"/>
                              <w:jc w:val="center"/>
                              <w:rPr>
                                <w:b/>
                                <w:bCs/>
                                <w:color w:val="FFFFFF" w:themeColor="background1"/>
                              </w:rPr>
                            </w:pPr>
                            <w:r>
                              <w:rPr>
                                <w:b/>
                                <w:bCs/>
                                <w:color w:val="FFFFFF" w:themeColor="background1"/>
                              </w:rPr>
                              <w:t xml:space="preserve">In the </w:t>
                            </w:r>
                            <w:r w:rsidRPr="00073850">
                              <w:rPr>
                                <w:b/>
                                <w:bCs/>
                                <w:i/>
                                <w:iCs/>
                                <w:color w:val="FFFFFF" w:themeColor="background1"/>
                              </w:rPr>
                              <w:t>Open as Read Only</w:t>
                            </w:r>
                            <w:r>
                              <w:rPr>
                                <w:b/>
                                <w:bCs/>
                                <w:color w:val="FFFFFF" w:themeColor="background1"/>
                              </w:rPr>
                              <w:t xml:space="preserve"> dialog</w:t>
                            </w:r>
                            <w:r w:rsidRPr="00B02427">
                              <w:rPr>
                                <w:b/>
                                <w:bCs/>
                                <w:color w:val="FFFFFF" w:themeColor="background1"/>
                              </w:rPr>
                              <w:t>,</w:t>
                            </w:r>
                            <w:r>
                              <w:rPr>
                                <w:b/>
                                <w:bCs/>
                                <w:color w:val="FFFFFF" w:themeColor="background1"/>
                              </w:rPr>
                              <w:t xml:space="preserve"> click Yes</w:t>
                            </w:r>
                            <w:r w:rsidRPr="00B02427">
                              <w:rPr>
                                <w:b/>
                                <w:bCs/>
                                <w:color w:val="FFFFFF" w:themeColor="background1"/>
                              </w:rPr>
                              <w:t xml:space="preserve"> and save your own version of this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5ECF63" id="_x0000_t202" coordsize="21600,21600" o:spt="202" path="m,l,21600r21600,l21600,xe">
                <v:stroke joinstyle="miter"/>
                <v:path gradientshapeok="t" o:connecttype="rect"/>
              </v:shapetype>
              <v:shape id="Text Box 20" o:spid="_x0000_s1026" type="#_x0000_t202" style="position:absolute;margin-left:306.85pt;margin-top:0;width:185.3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" stroked="f">
                <v:textbox style="mso-fit-shape-to-text:t">
                  <w:txbxContent>
                    <w:p w14:paraId="7E230CAA" w14:textId="77777777" w:rsidR="00E30FC4" w:rsidRDefault="00E30FC4" w:rsidP="00E30FC4">
                      <w:pPr>
                        <w:shd w:val="clear" w:color="auto" w:fill="FF0000"/>
                        <w:jc w:val="center"/>
                        <w:rPr>
                          <w:b/>
                          <w:bCs/>
                          <w:color w:val="FFFFFF" w:themeColor="background1"/>
                        </w:rPr>
                      </w:pPr>
                      <w:r w:rsidRPr="00B02427">
                        <w:rPr>
                          <w:b/>
                          <w:bCs/>
                          <w:color w:val="FFFFFF" w:themeColor="background1"/>
                        </w:rPr>
                        <w:t>Important!</w:t>
                      </w:r>
                      <w:r w:rsidRPr="00B02427">
                        <w:rPr>
                          <w:b/>
                          <w:bCs/>
                          <w:color w:val="FFFFFF" w:themeColor="background1"/>
                        </w:rPr>
                        <w:br/>
                        <w:t xml:space="preserve">Before making any updates, click </w:t>
                      </w:r>
                      <w:r>
                        <w:rPr>
                          <w:b/>
                          <w:bCs/>
                          <w:color w:val="FFFFFF" w:themeColor="background1"/>
                        </w:rPr>
                        <w:t>Viewing</w:t>
                      </w:r>
                      <w:r w:rsidRPr="00B02427">
                        <w:rPr>
                          <w:b/>
                          <w:bCs/>
                          <w:color w:val="FFFFFF" w:themeColor="background1"/>
                        </w:rPr>
                        <w:t xml:space="preserve"> &gt; Open in Desktop App</w:t>
                      </w:r>
                      <w:r>
                        <w:rPr>
                          <w:b/>
                          <w:bCs/>
                          <w:color w:val="FFFFFF" w:themeColor="background1"/>
                        </w:rPr>
                        <w:t>.</w:t>
                      </w:r>
                    </w:p>
                    <w:p w14:paraId="21A9C2C8" w14:textId="77777777" w:rsidR="00E30FC4" w:rsidRPr="00B02427" w:rsidRDefault="00E30FC4" w:rsidP="00E30FC4">
                      <w:pPr>
                        <w:shd w:val="clear" w:color="auto" w:fill="FF0000"/>
                        <w:jc w:val="center"/>
                        <w:rPr>
                          <w:b/>
                          <w:bCs/>
                          <w:color w:val="FFFFFF" w:themeColor="background1"/>
                        </w:rPr>
                      </w:pPr>
                      <w:r>
                        <w:rPr>
                          <w:b/>
                          <w:bCs/>
                          <w:color w:val="FFFFFF" w:themeColor="background1"/>
                        </w:rPr>
                        <w:t xml:space="preserve">In the </w:t>
                      </w:r>
                      <w:r w:rsidRPr="00073850">
                        <w:rPr>
                          <w:b/>
                          <w:bCs/>
                          <w:i/>
                          <w:iCs/>
                          <w:color w:val="FFFFFF" w:themeColor="background1"/>
                        </w:rPr>
                        <w:t>Open as Read Only</w:t>
                      </w:r>
                      <w:r>
                        <w:rPr>
                          <w:b/>
                          <w:bCs/>
                          <w:color w:val="FFFFFF" w:themeColor="background1"/>
                        </w:rPr>
                        <w:t xml:space="preserve"> dialog</w:t>
                      </w:r>
                      <w:r w:rsidRPr="00B02427">
                        <w:rPr>
                          <w:b/>
                          <w:bCs/>
                          <w:color w:val="FFFFFF" w:themeColor="background1"/>
                        </w:rPr>
                        <w:t>,</w:t>
                      </w:r>
                      <w:r>
                        <w:rPr>
                          <w:b/>
                          <w:bCs/>
                          <w:color w:val="FFFFFF" w:themeColor="background1"/>
                        </w:rPr>
                        <w:t xml:space="preserve"> click Yes</w:t>
                      </w:r>
                      <w:r w:rsidRPr="00B02427">
                        <w:rPr>
                          <w:b/>
                          <w:bCs/>
                          <w:color w:val="FFFFFF" w:themeColor="background1"/>
                        </w:rPr>
                        <w:t xml:space="preserve"> and save your own version of this template.</w:t>
                      </w:r>
                    </w:p>
                  </w:txbxContent>
                </v:textbox>
                <w10:wrap type="square" anchorx="margin"/>
              </v:shape>
            </w:pict>
          </mc:Fallback>
        </mc:AlternateContent>
      </w:r>
    </w:p>
    <w:p w14:paraId="492D218E" w14:textId="31F7AF15" w:rsidR="00286667" w:rsidRDefault="00286667" w:rsidP="008649B2">
      <w:pPr>
        <w:rPr>
          <w:noProof/>
        </w:rPr>
      </w:pPr>
    </w:p>
    <w:p w14:paraId="6CDBC5C4" w14:textId="6261F71C" w:rsidR="00286667" w:rsidRDefault="00286667" w:rsidP="00AD0291">
      <w:pPr>
        <w:jc w:val="center"/>
        <w:rPr>
          <w:noProof/>
        </w:rPr>
      </w:pPr>
    </w:p>
    <w:p w14:paraId="76352790" w14:textId="3C33EDE1" w:rsidR="00286667" w:rsidRDefault="00286667" w:rsidP="008649B2">
      <w:pPr>
        <w:rPr>
          <w:noProof/>
        </w:rPr>
      </w:pPr>
    </w:p>
    <w:p w14:paraId="3C40BE88" w14:textId="2369E9FF" w:rsidR="00286667" w:rsidRDefault="00286667" w:rsidP="008649B2">
      <w:pPr>
        <w:rPr>
          <w:noProof/>
        </w:rPr>
      </w:pPr>
    </w:p>
    <w:p w14:paraId="3E8507E9" w14:textId="0A958CF3" w:rsidR="00286667" w:rsidRDefault="00286667" w:rsidP="008649B2">
      <w:pPr>
        <w:rPr>
          <w:noProof/>
        </w:rPr>
      </w:pPr>
    </w:p>
    <w:p w14:paraId="10362FD8" w14:textId="2722C378" w:rsidR="0086342B" w:rsidRPr="004B3740" w:rsidRDefault="000D7126" w:rsidP="0086342B">
      <w:pPr>
        <w:pStyle w:val="DocTitle"/>
      </w:pPr>
      <w:r>
        <w:rPr>
          <w:color w:val="auto"/>
        </w:rPr>
        <w:t>MDM SaaS Solution Design</w:t>
      </w:r>
    </w:p>
    <w:p w14:paraId="11F204A2" w14:textId="3838BAB3" w:rsidR="0086342B" w:rsidRDefault="000D7126" w:rsidP="0086342B">
      <w:pPr>
        <w:rPr>
          <w:rFonts w:ascii="Roboto Light" w:hAnsi="Roboto Light" w:cs="Roboto"/>
          <w:color w:val="373737"/>
          <w:sz w:val="32"/>
          <w:szCs w:val="32"/>
          <w14:textOutline w14:w="9525" w14:cap="flat" w14:cmpd="sng" w14:algn="ctr">
            <w14:noFill/>
            <w14:prstDash w14:val="solid"/>
            <w14:round/>
          </w14:textOutline>
        </w:rPr>
      </w:pPr>
      <w:r>
        <w:rPr>
          <w:rFonts w:ascii="Roboto Light" w:hAnsi="Roboto Light" w:cs="Roboto"/>
          <w:sz w:val="32"/>
          <w:szCs w:val="32"/>
          <w:highlight w:val="yellow"/>
          <w14:textOutline w14:w="9525" w14:cap="flat" w14:cmpd="sng" w14:algn="ctr">
            <w14:noFill/>
            <w14:prstDash w14:val="solid"/>
            <w14:round/>
          </w14:textOutline>
        </w:rPr>
        <w:t>Customer Name and Domain</w:t>
      </w:r>
    </w:p>
    <w:p w14:paraId="4AFB6A84" w14:textId="7FDB9980" w:rsidR="00041E28" w:rsidRPr="004B3740" w:rsidRDefault="575C4AC3" w:rsidP="72FAC7D3">
      <w:pPr>
        <w:spacing w:line="257" w:lineRule="auto"/>
      </w:pPr>
      <w:r w:rsidRPr="72FAC7D3">
        <w:rPr>
          <w:rFonts w:ascii="Roboto Light" w:eastAsia="Roboto Light" w:hAnsi="Roboto Light" w:cs="Roboto Light"/>
          <w:color w:val="373737"/>
          <w:sz w:val="32"/>
          <w:szCs w:val="32"/>
        </w:rPr>
        <w:t xml:space="preserve"> </w:t>
      </w:r>
    </w:p>
    <w:p w14:paraId="008E7BEE" w14:textId="77777777" w:rsidR="00B1777F" w:rsidRDefault="575C4AC3" w:rsidP="0086342B">
      <w:pPr>
        <w:rPr>
          <w:rFonts w:ascii="Roboto Light" w:hAnsi="Roboto Light" w:cs="Roboto"/>
          <w:color w:val="373737"/>
          <w:sz w:val="32"/>
          <w:szCs w:val="32"/>
          <w14:textOutline w14:w="9525" w14:cap="flat" w14:cmpd="sng" w14:algn="ctr">
            <w14:noFill/>
            <w14:prstDash w14:val="solid"/>
            <w14:round/>
          </w14:textOutline>
        </w:rPr>
      </w:pPr>
      <w:r w:rsidRPr="72FAC7D3">
        <w:rPr>
          <w:rFonts w:ascii="Roboto Light" w:eastAsia="Roboto Light" w:hAnsi="Roboto Light" w:cs="Roboto Light"/>
          <w:color w:val="373737"/>
          <w:sz w:val="32"/>
          <w:szCs w:val="32"/>
        </w:rPr>
        <w:t xml:space="preserve"> </w:t>
      </w:r>
    </w:p>
    <w:p w14:paraId="09D85940" w14:textId="68AAEE8D" w:rsidR="0086342B" w:rsidRPr="004160EF" w:rsidRDefault="0086342B" w:rsidP="0086342B">
      <w:pPr>
        <w:rPr>
          <w:rFonts w:ascii="Roboto Light" w:hAnsi="Roboto Light" w:cs="Roboto"/>
          <w:color w:val="373737"/>
          <w:sz w:val="32"/>
          <w:szCs w:val="32"/>
          <w14:textOutline w14:w="9525" w14:cap="flat" w14:cmpd="sng" w14:algn="ctr">
            <w14:noFill/>
            <w14:prstDash w14:val="solid"/>
            <w14:round/>
          </w14:textOutline>
        </w:rPr>
      </w:pPr>
    </w:p>
    <w:p w14:paraId="354121BB" w14:textId="753511BB" w:rsidR="0086342B" w:rsidRPr="004160EF" w:rsidRDefault="0086342B" w:rsidP="0086342B">
      <w:pPr>
        <w:rPr>
          <w:rFonts w:ascii="Roboto Light" w:hAnsi="Roboto Light" w:cs="Roboto"/>
          <w:color w:val="373737"/>
          <w:sz w:val="32"/>
          <w:szCs w:val="32"/>
          <w14:textOutline w14:w="9525" w14:cap="flat" w14:cmpd="sng" w14:algn="ctr">
            <w14:noFill/>
            <w14:prstDash w14:val="solid"/>
            <w14:round/>
          </w14:textOutline>
        </w:rPr>
      </w:pPr>
    </w:p>
    <w:p w14:paraId="1DE8E0C6" w14:textId="77777777" w:rsidR="008C792D" w:rsidRPr="004160EF" w:rsidRDefault="008C792D" w:rsidP="008C792D">
      <w:pPr>
        <w:rPr>
          <w:rFonts w:ascii="Roboto Light" w:hAnsi="Roboto Light" w:cs="Roboto"/>
          <w:color w:val="373737"/>
          <w:sz w:val="32"/>
          <w:szCs w:val="32"/>
          <w14:textOutline w14:w="9525" w14:cap="flat" w14:cmpd="sng" w14:algn="ctr">
            <w14:noFill/>
            <w14:prstDash w14:val="solid"/>
            <w14:round/>
          </w14:textOutline>
        </w:rPr>
      </w:pPr>
    </w:p>
    <w:p w14:paraId="4FE946E3" w14:textId="77777777" w:rsidR="008C792D" w:rsidRPr="004160EF" w:rsidRDefault="008C792D" w:rsidP="008C792D">
      <w:pPr>
        <w:rPr>
          <w:rFonts w:ascii="Roboto Light" w:hAnsi="Roboto Light" w:cs="Roboto"/>
          <w:color w:val="373737"/>
          <w:sz w:val="32"/>
          <w:szCs w:val="32"/>
          <w14:textOutline w14:w="9525" w14:cap="flat" w14:cmpd="sng" w14:algn="ctr">
            <w14:noFill/>
            <w14:prstDash w14:val="solid"/>
            <w14:round/>
          </w14:textOutline>
        </w:rPr>
      </w:pPr>
    </w:p>
    <w:p w14:paraId="1554FA92" w14:textId="0CE763DC" w:rsidR="00286667" w:rsidRPr="004160EF" w:rsidRDefault="00286667" w:rsidP="008649B2">
      <w:pPr>
        <w:rPr>
          <w:rFonts w:ascii="Roboto Light" w:hAnsi="Roboto Light" w:cs="Roboto"/>
          <w:color w:val="373737"/>
          <w:sz w:val="32"/>
          <w:szCs w:val="32"/>
          <w14:textOutline w14:w="9525" w14:cap="flat" w14:cmpd="sng" w14:algn="ctr">
            <w14:noFill/>
            <w14:prstDash w14:val="solid"/>
            <w14:round/>
          </w14:textOutline>
        </w:rPr>
      </w:pPr>
    </w:p>
    <w:p w14:paraId="1C851586" w14:textId="633B58CB" w:rsidR="00286667" w:rsidRPr="004160EF" w:rsidRDefault="00286667" w:rsidP="008649B2">
      <w:pPr>
        <w:rPr>
          <w:rFonts w:ascii="Roboto Light" w:hAnsi="Roboto Light" w:cs="Roboto"/>
          <w:color w:val="373737"/>
          <w:sz w:val="32"/>
          <w:szCs w:val="32"/>
          <w14:textOutline w14:w="9525" w14:cap="flat" w14:cmpd="sng" w14:algn="ctr">
            <w14:noFill/>
            <w14:prstDash w14:val="solid"/>
            <w14:round/>
          </w14:textOutline>
        </w:rPr>
      </w:pPr>
    </w:p>
    <w:p w14:paraId="01BAEE62" w14:textId="3938020C" w:rsidR="00F92D6C" w:rsidRPr="004160EF" w:rsidRDefault="00F92D6C" w:rsidP="008649B2">
      <w:pPr>
        <w:rPr>
          <w:rFonts w:ascii="Roboto Light" w:hAnsi="Roboto Light" w:cs="Roboto"/>
          <w:color w:val="373737"/>
          <w:sz w:val="32"/>
          <w:szCs w:val="32"/>
          <w14:textOutline w14:w="9525" w14:cap="flat" w14:cmpd="sng" w14:algn="ctr">
            <w14:noFill/>
            <w14:prstDash w14:val="solid"/>
            <w14:round/>
          </w14:textOutline>
        </w:rPr>
      </w:pPr>
      <w:r w:rsidRPr="004160EF">
        <w:rPr>
          <w:rFonts w:ascii="Roboto Light" w:hAnsi="Roboto Light" w:cs="Roboto"/>
          <w:noProof/>
          <w:color w:val="373737"/>
          <w:sz w:val="32"/>
          <w:szCs w:val="32"/>
          <w14:textOutline w14:w="9525" w14:cap="flat" w14:cmpd="sng" w14:algn="ctr">
            <w14:noFill/>
            <w14:prstDash w14:val="solid"/>
            <w14:round/>
          </w14:textOutline>
        </w:rPr>
        <w:drawing>
          <wp:anchor distT="0" distB="0" distL="114300" distR="114300" simplePos="0" relativeHeight="251658240" behindDoc="0" locked="1" layoutInCell="1" allowOverlap="1" wp14:anchorId="58B001C2" wp14:editId="40FF7C36">
            <wp:simplePos x="0" y="0"/>
            <wp:positionH relativeFrom="margin">
              <wp:posOffset>-162560</wp:posOffset>
            </wp:positionH>
            <wp:positionV relativeFrom="page">
              <wp:posOffset>770890</wp:posOffset>
            </wp:positionV>
            <wp:extent cx="2907665" cy="840740"/>
            <wp:effectExtent l="0" t="0" r="0" b="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840740"/>
                    </a:xfrm>
                    <a:prstGeom prst="rect">
                      <a:avLst/>
                    </a:prstGeom>
                  </pic:spPr>
                </pic:pic>
              </a:graphicData>
            </a:graphic>
            <wp14:sizeRelH relativeFrom="margin">
              <wp14:pctWidth>0</wp14:pctWidth>
            </wp14:sizeRelH>
            <wp14:sizeRelV relativeFrom="margin">
              <wp14:pctHeight>0</wp14:pctHeight>
            </wp14:sizeRelV>
          </wp:anchor>
        </w:drawing>
      </w:r>
    </w:p>
    <w:p w14:paraId="76322ECA" w14:textId="5484461D" w:rsidR="00F92D6C" w:rsidRPr="004160EF" w:rsidRDefault="00F92D6C" w:rsidP="008649B2">
      <w:pPr>
        <w:rPr>
          <w:rFonts w:ascii="Roboto Light" w:hAnsi="Roboto Light" w:cs="Roboto"/>
          <w:color w:val="373737"/>
          <w:sz w:val="32"/>
          <w:szCs w:val="32"/>
          <w14:textOutline w14:w="9525" w14:cap="flat" w14:cmpd="sng" w14:algn="ctr">
            <w14:noFill/>
            <w14:prstDash w14:val="solid"/>
            <w14:round/>
          </w14:textOutline>
        </w:rPr>
      </w:pPr>
    </w:p>
    <w:p w14:paraId="65AB04E8" w14:textId="51771758" w:rsidR="008D1AEC" w:rsidRPr="00A656AC" w:rsidRDefault="008D1AEC">
      <w:pPr>
        <w:rPr>
          <w:noProof/>
        </w:rPr>
      </w:pPr>
      <w:r>
        <w:rPr>
          <w:rFonts w:ascii="Roboto" w:hAnsi="Roboto" w:cs="Roboto"/>
          <w:color w:val="373737"/>
          <w:sz w:val="60"/>
          <w:szCs w:val="60"/>
        </w:rPr>
        <w:br w:type="page"/>
      </w:r>
    </w:p>
    <w:bookmarkStart w:id="0" w:name="_Toc124155518" w:displacedByCustomXml="next"/>
    <w:bookmarkStart w:id="1" w:name="_Toc131685537" w:displacedByCustomXml="next"/>
    <w:bookmarkStart w:id="2" w:name="_Toc150339590" w:displacedByCustomXml="next"/>
    <w:bookmarkStart w:id="3" w:name="_Toc170287424" w:displacedByCustomXml="next"/>
    <w:sdt>
      <w:sdtPr>
        <w:rPr>
          <w:rFonts w:asciiTheme="minorHAnsi" w:eastAsia="Times New Roman" w:hAnsiTheme="minorHAnsi" w:cs="Times New Roman"/>
          <w:color w:val="auto"/>
          <w:sz w:val="22"/>
          <w:szCs w:val="24"/>
        </w:rPr>
        <w:id w:val="-1851333375"/>
        <w:docPartObj>
          <w:docPartGallery w:val="Table of Contents"/>
          <w:docPartUnique/>
        </w:docPartObj>
      </w:sdtPr>
      <w:sdtEndPr>
        <w:rPr>
          <w:rFonts w:eastAsiaTheme="minorHAnsi" w:cstheme="minorBidi"/>
          <w:b/>
          <w:bCs/>
          <w:noProof/>
          <w:szCs w:val="20"/>
        </w:rPr>
      </w:sdtEndPr>
      <w:sdtContent>
        <w:p w14:paraId="1490728C" w14:textId="77777777" w:rsidR="006C4588" w:rsidRPr="00460F5D" w:rsidRDefault="006C4588" w:rsidP="006C4588">
          <w:pPr>
            <w:pStyle w:val="TOCHeading"/>
          </w:pPr>
          <w:r w:rsidRPr="00460F5D">
            <w:t>Contents</w:t>
          </w:r>
        </w:p>
        <w:p w14:paraId="21E4A8FE" w14:textId="7AAD3341" w:rsidR="00460F5D" w:rsidRPr="00460F5D" w:rsidRDefault="006C4588">
          <w:pPr>
            <w:pStyle w:val="TOC3"/>
            <w:tabs>
              <w:tab w:val="right" w:leader="dot" w:pos="9350"/>
            </w:tabs>
            <w:rPr>
              <w:rFonts w:ascii="Roboto Light" w:eastAsiaTheme="minorEastAsia" w:hAnsi="Roboto Light"/>
              <w:noProof/>
              <w:kern w:val="2"/>
              <w:sz w:val="24"/>
              <w:szCs w:val="24"/>
              <w14:ligatures w14:val="standardContextual"/>
            </w:rPr>
          </w:pPr>
          <w:r w:rsidRPr="00460F5D">
            <w:rPr>
              <w:rFonts w:ascii="Roboto Light" w:hAnsi="Roboto Light"/>
            </w:rPr>
            <w:fldChar w:fldCharType="begin"/>
          </w:r>
          <w:r w:rsidRPr="00460F5D">
            <w:rPr>
              <w:rFonts w:ascii="Roboto Light" w:hAnsi="Roboto Light"/>
            </w:rPr>
            <w:instrText xml:space="preserve"> TOC \o "1-3" \h \z \u </w:instrText>
          </w:r>
          <w:r w:rsidRPr="00460F5D">
            <w:rPr>
              <w:rFonts w:ascii="Roboto Light" w:hAnsi="Roboto Light"/>
            </w:rPr>
            <w:fldChar w:fldCharType="separate"/>
          </w:r>
          <w:hyperlink w:anchor="_Toc176254924" w:history="1">
            <w:r w:rsidR="00460F5D" w:rsidRPr="00460F5D">
              <w:rPr>
                <w:rStyle w:val="Hyperlink"/>
                <w:rFonts w:ascii="Roboto Light" w:hAnsi="Roboto Light"/>
                <w:noProof/>
              </w:rPr>
              <w:t>Document Information</w:t>
            </w:r>
            <w:r w:rsidR="00460F5D" w:rsidRPr="00460F5D">
              <w:rPr>
                <w:rFonts w:ascii="Roboto Light" w:hAnsi="Roboto Light"/>
                <w:noProof/>
                <w:webHidden/>
              </w:rPr>
              <w:tab/>
            </w:r>
            <w:r w:rsidR="00460F5D" w:rsidRPr="00460F5D">
              <w:rPr>
                <w:rFonts w:ascii="Roboto Light" w:hAnsi="Roboto Light"/>
                <w:noProof/>
                <w:webHidden/>
              </w:rPr>
              <w:fldChar w:fldCharType="begin"/>
            </w:r>
            <w:r w:rsidR="00460F5D" w:rsidRPr="00460F5D">
              <w:rPr>
                <w:rFonts w:ascii="Roboto Light" w:hAnsi="Roboto Light"/>
                <w:noProof/>
                <w:webHidden/>
              </w:rPr>
              <w:instrText xml:space="preserve"> PAGEREF _Toc176254924 \h </w:instrText>
            </w:r>
            <w:r w:rsidR="00460F5D" w:rsidRPr="00460F5D">
              <w:rPr>
                <w:rFonts w:ascii="Roboto Light" w:hAnsi="Roboto Light"/>
                <w:noProof/>
                <w:webHidden/>
              </w:rPr>
            </w:r>
            <w:r w:rsidR="00460F5D" w:rsidRPr="00460F5D">
              <w:rPr>
                <w:rFonts w:ascii="Roboto Light" w:hAnsi="Roboto Light"/>
                <w:noProof/>
                <w:webHidden/>
              </w:rPr>
              <w:fldChar w:fldCharType="separate"/>
            </w:r>
            <w:r w:rsidR="00460F5D" w:rsidRPr="00460F5D">
              <w:rPr>
                <w:rFonts w:ascii="Roboto Light" w:hAnsi="Roboto Light"/>
                <w:noProof/>
                <w:webHidden/>
              </w:rPr>
              <w:t>4</w:t>
            </w:r>
            <w:r w:rsidR="00460F5D" w:rsidRPr="00460F5D">
              <w:rPr>
                <w:rFonts w:ascii="Roboto Light" w:hAnsi="Roboto Light"/>
                <w:noProof/>
                <w:webHidden/>
              </w:rPr>
              <w:fldChar w:fldCharType="end"/>
            </w:r>
          </w:hyperlink>
        </w:p>
        <w:p w14:paraId="5C33D052" w14:textId="745D0AAD"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25" w:history="1">
            <w:r w:rsidRPr="00460F5D">
              <w:rPr>
                <w:rStyle w:val="Hyperlink"/>
                <w:rFonts w:ascii="Roboto Light" w:hAnsi="Roboto Light"/>
                <w:noProof/>
              </w:rPr>
              <w:t>Document Revision History</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_Toc176254925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4</w:t>
            </w:r>
            <w:r w:rsidRPr="00460F5D">
              <w:rPr>
                <w:rFonts w:ascii="Roboto Light" w:hAnsi="Roboto Light"/>
                <w:noProof/>
                <w:webHidden/>
              </w:rPr>
              <w:fldChar w:fldCharType="end"/>
            </w:r>
          </w:hyperlink>
        </w:p>
        <w:p w14:paraId="4ACBAE88" w14:textId="772E3D68"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26" w:history="1">
            <w:r w:rsidRPr="00460F5D">
              <w:rPr>
                <w:rStyle w:val="Hyperlink"/>
                <w:rFonts w:ascii="Roboto Light" w:hAnsi="Roboto Light"/>
                <w:noProof/>
              </w:rPr>
              <w:t>Reference Documents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_Toc176254926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4</w:t>
            </w:r>
            <w:r w:rsidRPr="00460F5D">
              <w:rPr>
                <w:rFonts w:ascii="Roboto Light" w:hAnsi="Roboto Light"/>
                <w:noProof/>
                <w:webHidden/>
              </w:rPr>
              <w:fldChar w:fldCharType="end"/>
            </w:r>
          </w:hyperlink>
        </w:p>
        <w:p w14:paraId="02F381F5" w14:textId="3F7F67EC"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27" w:history="1">
            <w:r w:rsidRPr="00460F5D">
              <w:rPr>
                <w:rStyle w:val="Hyperlink"/>
                <w:rFonts w:ascii="Roboto Light" w:hAnsi="Roboto Light"/>
                <w:noProof/>
              </w:rPr>
              <w:t>Glossary and Abbreviations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_Toc176254927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5</w:t>
            </w:r>
            <w:r w:rsidRPr="00460F5D">
              <w:rPr>
                <w:rFonts w:ascii="Roboto Light" w:hAnsi="Roboto Light"/>
                <w:noProof/>
                <w:webHidden/>
              </w:rPr>
              <w:fldChar w:fldCharType="end"/>
            </w:r>
          </w:hyperlink>
        </w:p>
        <w:p w14:paraId="52CD52B8" w14:textId="79D7D099"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28" w:history="1">
            <w:r w:rsidRPr="00460F5D">
              <w:rPr>
                <w:rStyle w:val="Hyperlink"/>
                <w:rFonts w:ascii="Roboto Light" w:hAnsi="Roboto Light"/>
                <w:noProof/>
              </w:rPr>
              <w:t>Introduction [Heading 1]</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_Toc176254928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6</w:t>
            </w:r>
            <w:r w:rsidRPr="00460F5D">
              <w:rPr>
                <w:rFonts w:ascii="Roboto Light" w:hAnsi="Roboto Light"/>
                <w:noProof/>
                <w:webHidden/>
              </w:rPr>
              <w:fldChar w:fldCharType="end"/>
            </w:r>
          </w:hyperlink>
        </w:p>
        <w:p w14:paraId="29EB37F6" w14:textId="2CEDD432"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29" w:history="1">
            <w:r w:rsidRPr="00460F5D">
              <w:rPr>
                <w:rStyle w:val="Hyperlink"/>
                <w:rFonts w:ascii="Roboto Light" w:hAnsi="Roboto Light"/>
                <w:noProof/>
              </w:rPr>
              <w:t>Background [Heading 3]</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_Toc176254929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6</w:t>
            </w:r>
            <w:r w:rsidRPr="00460F5D">
              <w:rPr>
                <w:rFonts w:ascii="Roboto Light" w:hAnsi="Roboto Light"/>
                <w:noProof/>
                <w:webHidden/>
              </w:rPr>
              <w:fldChar w:fldCharType="end"/>
            </w:r>
          </w:hyperlink>
        </w:p>
        <w:p w14:paraId="3FCE9E0D" w14:textId="327932F6"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0" w:history="1">
            <w:r w:rsidRPr="00460F5D">
              <w:rPr>
                <w:rStyle w:val="Hyperlink"/>
                <w:rFonts w:ascii="Roboto Light" w:hAnsi="Roboto Light"/>
                <w:noProof/>
              </w:rPr>
              <w:t>Purpose</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_Toc176254930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6</w:t>
            </w:r>
            <w:r w:rsidRPr="00460F5D">
              <w:rPr>
                <w:rFonts w:ascii="Roboto Light" w:hAnsi="Roboto Light"/>
                <w:noProof/>
                <w:webHidden/>
              </w:rPr>
              <w:fldChar w:fldCharType="end"/>
            </w:r>
          </w:hyperlink>
        </w:p>
        <w:p w14:paraId="74922FB6" w14:textId="3EA182E2"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1" w:history="1">
            <w:r w:rsidRPr="00460F5D">
              <w:rPr>
                <w:rStyle w:val="Hyperlink"/>
                <w:rFonts w:ascii="Roboto Light" w:hAnsi="Roboto Light"/>
                <w:noProof/>
              </w:rPr>
              <w:t>In Scope</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_Toc176254931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6</w:t>
            </w:r>
            <w:r w:rsidRPr="00460F5D">
              <w:rPr>
                <w:rFonts w:ascii="Roboto Light" w:hAnsi="Roboto Light"/>
                <w:noProof/>
                <w:webHidden/>
              </w:rPr>
              <w:fldChar w:fldCharType="end"/>
            </w:r>
          </w:hyperlink>
        </w:p>
        <w:p w14:paraId="273D54E7" w14:textId="495CB715"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2" w:history="1">
            <w:r w:rsidRPr="00460F5D">
              <w:rPr>
                <w:rStyle w:val="Hyperlink"/>
                <w:rFonts w:ascii="Roboto Light" w:hAnsi="Roboto Light"/>
                <w:noProof/>
              </w:rPr>
              <w:t>Not In Scope</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_Toc176254932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6</w:t>
            </w:r>
            <w:r w:rsidRPr="00460F5D">
              <w:rPr>
                <w:rFonts w:ascii="Roboto Light" w:hAnsi="Roboto Light"/>
                <w:noProof/>
                <w:webHidden/>
              </w:rPr>
              <w:fldChar w:fldCharType="end"/>
            </w:r>
          </w:hyperlink>
        </w:p>
        <w:p w14:paraId="76EED817" w14:textId="634C92F5"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3" w:history="1">
            <w:r w:rsidRPr="00460F5D">
              <w:rPr>
                <w:rStyle w:val="Hyperlink"/>
                <w:rFonts w:ascii="Roboto Light" w:hAnsi="Roboto Light"/>
                <w:noProof/>
              </w:rPr>
              <w:t>Key Decisions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_Toc176254933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6</w:t>
            </w:r>
            <w:r w:rsidRPr="00460F5D">
              <w:rPr>
                <w:rFonts w:ascii="Roboto Light" w:hAnsi="Roboto Light"/>
                <w:noProof/>
                <w:webHidden/>
              </w:rPr>
              <w:fldChar w:fldCharType="end"/>
            </w:r>
          </w:hyperlink>
        </w:p>
        <w:p w14:paraId="43E4D0B5" w14:textId="483130CF"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4" w:history="1">
            <w:r w:rsidRPr="00460F5D">
              <w:rPr>
                <w:rStyle w:val="Hyperlink"/>
                <w:rFonts w:ascii="Roboto Light" w:hAnsi="Roboto Light"/>
                <w:noProof/>
              </w:rPr>
              <w:t>Dependency</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_Toc176254934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7</w:t>
            </w:r>
            <w:r w:rsidRPr="00460F5D">
              <w:rPr>
                <w:rFonts w:ascii="Roboto Light" w:hAnsi="Roboto Light"/>
                <w:noProof/>
                <w:webHidden/>
              </w:rPr>
              <w:fldChar w:fldCharType="end"/>
            </w:r>
          </w:hyperlink>
        </w:p>
        <w:p w14:paraId="3C278E64" w14:textId="3EB98254"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5" w:history="1">
            <w:r w:rsidRPr="00460F5D">
              <w:rPr>
                <w:rStyle w:val="Hyperlink"/>
                <w:rFonts w:ascii="Roboto Light" w:hAnsi="Roboto Light"/>
                <w:noProof/>
              </w:rPr>
              <w:t>Assumptions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_Toc176254935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7</w:t>
            </w:r>
            <w:r w:rsidRPr="00460F5D">
              <w:rPr>
                <w:rFonts w:ascii="Roboto Light" w:hAnsi="Roboto Light"/>
                <w:noProof/>
                <w:webHidden/>
              </w:rPr>
              <w:fldChar w:fldCharType="end"/>
            </w:r>
          </w:hyperlink>
        </w:p>
        <w:p w14:paraId="548E559D" w14:textId="58DA6751"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6" w:history="1">
            <w:r w:rsidRPr="00460F5D">
              <w:rPr>
                <w:rStyle w:val="Hyperlink"/>
                <w:rFonts w:ascii="Roboto Light" w:hAnsi="Roboto Light"/>
                <w:noProof/>
              </w:rPr>
              <w:t>Risks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_Toc176254936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7</w:t>
            </w:r>
            <w:r w:rsidRPr="00460F5D">
              <w:rPr>
                <w:rFonts w:ascii="Roboto Light" w:hAnsi="Roboto Light"/>
                <w:noProof/>
                <w:webHidden/>
              </w:rPr>
              <w:fldChar w:fldCharType="end"/>
            </w:r>
          </w:hyperlink>
        </w:p>
        <w:p w14:paraId="73774638" w14:textId="1D0BBC8B"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7" w:history="1">
            <w:r w:rsidRPr="00460F5D">
              <w:rPr>
                <w:rStyle w:val="Hyperlink"/>
                <w:rFonts w:ascii="Roboto Light" w:hAnsi="Roboto Light"/>
                <w:noProof/>
              </w:rPr>
              <w:t>Future Releases Considerations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_Toc176254937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7</w:t>
            </w:r>
            <w:r w:rsidRPr="00460F5D">
              <w:rPr>
                <w:rFonts w:ascii="Roboto Light" w:hAnsi="Roboto Light"/>
                <w:noProof/>
                <w:webHidden/>
              </w:rPr>
              <w:fldChar w:fldCharType="end"/>
            </w:r>
          </w:hyperlink>
        </w:p>
        <w:p w14:paraId="41CDB88C" w14:textId="479E530D"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38" w:history="1">
            <w:r w:rsidRPr="00460F5D">
              <w:rPr>
                <w:rStyle w:val="Hyperlink"/>
                <w:rFonts w:ascii="Roboto Light" w:hAnsi="Roboto Light"/>
                <w:noProof/>
              </w:rPr>
              <w:t>Requirement</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_Toc176254938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8</w:t>
            </w:r>
            <w:r w:rsidRPr="00460F5D">
              <w:rPr>
                <w:rFonts w:ascii="Roboto Light" w:hAnsi="Roboto Light"/>
                <w:noProof/>
                <w:webHidden/>
              </w:rPr>
              <w:fldChar w:fldCharType="end"/>
            </w:r>
          </w:hyperlink>
        </w:p>
        <w:p w14:paraId="0C2DA369" w14:textId="14A99C7B"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39" w:history="1">
            <w:r w:rsidRPr="00460F5D">
              <w:rPr>
                <w:rStyle w:val="Hyperlink"/>
                <w:rFonts w:ascii="Roboto Light" w:hAnsi="Roboto Light"/>
                <w:noProof/>
              </w:rPr>
              <w:t>Information Requirements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_Toc176254939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8</w:t>
            </w:r>
            <w:r w:rsidRPr="00460F5D">
              <w:rPr>
                <w:rFonts w:ascii="Roboto Light" w:hAnsi="Roboto Light"/>
                <w:noProof/>
                <w:webHidden/>
              </w:rPr>
              <w:fldChar w:fldCharType="end"/>
            </w:r>
          </w:hyperlink>
        </w:p>
        <w:p w14:paraId="4DE2B0BC" w14:textId="6C5DB4BF"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0" w:history="1">
            <w:r w:rsidRPr="00460F5D">
              <w:rPr>
                <w:rStyle w:val="Hyperlink"/>
                <w:rFonts w:ascii="Roboto Light" w:hAnsi="Roboto Light"/>
                <w:noProof/>
              </w:rPr>
              <w:t>Users and Accessibility</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_Toc176254940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8</w:t>
            </w:r>
            <w:r w:rsidRPr="00460F5D">
              <w:rPr>
                <w:rFonts w:ascii="Roboto Light" w:hAnsi="Roboto Light"/>
                <w:noProof/>
                <w:webHidden/>
              </w:rPr>
              <w:fldChar w:fldCharType="end"/>
            </w:r>
          </w:hyperlink>
        </w:p>
        <w:p w14:paraId="0CA301FA" w14:textId="081C9BD1"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1" w:history="1">
            <w:r w:rsidRPr="00460F5D">
              <w:rPr>
                <w:rStyle w:val="Hyperlink"/>
                <w:rFonts w:ascii="Roboto Light" w:hAnsi="Roboto Light"/>
                <w:noProof/>
              </w:rPr>
              <w:t>Functional Requirements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_Toc176254941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8</w:t>
            </w:r>
            <w:r w:rsidRPr="00460F5D">
              <w:rPr>
                <w:rFonts w:ascii="Roboto Light" w:hAnsi="Roboto Light"/>
                <w:noProof/>
                <w:webHidden/>
              </w:rPr>
              <w:fldChar w:fldCharType="end"/>
            </w:r>
          </w:hyperlink>
        </w:p>
        <w:p w14:paraId="648F99F4" w14:textId="0E0BE3AA"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2" w:history="1">
            <w:r w:rsidRPr="00460F5D">
              <w:rPr>
                <w:rStyle w:val="Hyperlink"/>
                <w:rFonts w:ascii="Roboto Light" w:hAnsi="Roboto Light"/>
                <w:noProof/>
              </w:rPr>
              <w:t>Non-functional Requirements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_Toc176254942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8</w:t>
            </w:r>
            <w:r w:rsidRPr="00460F5D">
              <w:rPr>
                <w:rFonts w:ascii="Roboto Light" w:hAnsi="Roboto Light"/>
                <w:noProof/>
                <w:webHidden/>
              </w:rPr>
              <w:fldChar w:fldCharType="end"/>
            </w:r>
          </w:hyperlink>
        </w:p>
        <w:p w14:paraId="74120014" w14:textId="7613418C"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43" w:history="1">
            <w:r w:rsidRPr="00460F5D">
              <w:rPr>
                <w:rStyle w:val="Hyperlink"/>
                <w:rFonts w:ascii="Roboto Light" w:hAnsi="Roboto Light"/>
                <w:noProof/>
              </w:rPr>
              <w:t>Architecture</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_Toc176254943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9</w:t>
            </w:r>
            <w:r w:rsidRPr="00460F5D">
              <w:rPr>
                <w:rFonts w:ascii="Roboto Light" w:hAnsi="Roboto Light"/>
                <w:noProof/>
                <w:webHidden/>
              </w:rPr>
              <w:fldChar w:fldCharType="end"/>
            </w:r>
          </w:hyperlink>
        </w:p>
        <w:p w14:paraId="7199E251" w14:textId="31EAD7A1"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4" w:history="1">
            <w:r w:rsidRPr="00460F5D">
              <w:rPr>
                <w:rStyle w:val="Hyperlink"/>
                <w:rFonts w:ascii="Roboto Light" w:hAnsi="Roboto Light"/>
                <w:noProof/>
              </w:rPr>
              <w:t>IDMC Security Architecture</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_Toc176254944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9</w:t>
            </w:r>
            <w:r w:rsidRPr="00460F5D">
              <w:rPr>
                <w:rFonts w:ascii="Roboto Light" w:hAnsi="Roboto Light"/>
                <w:noProof/>
                <w:webHidden/>
              </w:rPr>
              <w:fldChar w:fldCharType="end"/>
            </w:r>
          </w:hyperlink>
        </w:p>
        <w:p w14:paraId="378C42B9" w14:textId="7A89F9C8"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5" w:history="1">
            <w:r w:rsidRPr="00460F5D">
              <w:rPr>
                <w:rStyle w:val="Hyperlink"/>
                <w:rFonts w:ascii="Roboto Light" w:hAnsi="Roboto Light"/>
                <w:noProof/>
              </w:rPr>
              <w:t>Solution Architecture</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_Toc176254945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10</w:t>
            </w:r>
            <w:r w:rsidRPr="00460F5D">
              <w:rPr>
                <w:rFonts w:ascii="Roboto Light" w:hAnsi="Roboto Light"/>
                <w:noProof/>
                <w:webHidden/>
              </w:rPr>
              <w:fldChar w:fldCharType="end"/>
            </w:r>
          </w:hyperlink>
        </w:p>
        <w:p w14:paraId="1AE89272" w14:textId="71FA112A"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46" w:history="1">
            <w:r w:rsidRPr="00460F5D">
              <w:rPr>
                <w:rStyle w:val="Hyperlink"/>
                <w:rFonts w:ascii="Roboto Light" w:hAnsi="Roboto Light"/>
                <w:noProof/>
              </w:rPr>
              <w:t>MDM Design</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_Toc176254946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11</w:t>
            </w:r>
            <w:r w:rsidRPr="00460F5D">
              <w:rPr>
                <w:rFonts w:ascii="Roboto Light" w:hAnsi="Roboto Light"/>
                <w:noProof/>
                <w:webHidden/>
              </w:rPr>
              <w:fldChar w:fldCharType="end"/>
            </w:r>
          </w:hyperlink>
        </w:p>
        <w:p w14:paraId="6746CDB8" w14:textId="6EA613CA"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7" w:history="1">
            <w:r w:rsidRPr="00460F5D">
              <w:rPr>
                <w:rStyle w:val="Hyperlink"/>
                <w:rFonts w:ascii="Roboto Light" w:hAnsi="Roboto Light"/>
                <w:noProof/>
              </w:rPr>
              <w:t>Data Model</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_Toc176254947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11</w:t>
            </w:r>
            <w:r w:rsidRPr="00460F5D">
              <w:rPr>
                <w:rFonts w:ascii="Roboto Light" w:hAnsi="Roboto Light"/>
                <w:noProof/>
                <w:webHidden/>
              </w:rPr>
              <w:fldChar w:fldCharType="end"/>
            </w:r>
          </w:hyperlink>
        </w:p>
        <w:p w14:paraId="224EEF6D" w14:textId="18CBA599"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8" w:history="1">
            <w:r w:rsidRPr="00460F5D">
              <w:rPr>
                <w:rStyle w:val="Hyperlink"/>
                <w:rFonts w:ascii="Roboto Light" w:hAnsi="Roboto Light"/>
                <w:noProof/>
              </w:rPr>
              <w:t>OOTB Business Entity</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_Toc176254948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12</w:t>
            </w:r>
            <w:r w:rsidRPr="00460F5D">
              <w:rPr>
                <w:rFonts w:ascii="Roboto Light" w:hAnsi="Roboto Light"/>
                <w:noProof/>
                <w:webHidden/>
              </w:rPr>
              <w:fldChar w:fldCharType="end"/>
            </w:r>
          </w:hyperlink>
        </w:p>
        <w:p w14:paraId="4943EB6F" w14:textId="6D9F4574"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49" w:history="1">
            <w:r w:rsidRPr="00460F5D">
              <w:rPr>
                <w:rStyle w:val="Hyperlink"/>
                <w:rFonts w:ascii="Roboto Light" w:hAnsi="Roboto Light"/>
                <w:noProof/>
              </w:rPr>
              <w:t>OOTB Business Entity Customizations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_Toc176254949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12</w:t>
            </w:r>
            <w:r w:rsidRPr="00460F5D">
              <w:rPr>
                <w:rFonts w:ascii="Roboto Light" w:hAnsi="Roboto Light"/>
                <w:noProof/>
                <w:webHidden/>
              </w:rPr>
              <w:fldChar w:fldCharType="end"/>
            </w:r>
          </w:hyperlink>
        </w:p>
        <w:p w14:paraId="4DABDC10" w14:textId="72DE1EC4"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0" w:history="1">
            <w:r w:rsidRPr="00460F5D">
              <w:rPr>
                <w:rStyle w:val="Hyperlink"/>
                <w:rFonts w:ascii="Roboto Light" w:hAnsi="Roboto Light"/>
                <w:noProof/>
              </w:rPr>
              <w:t>Custom Business Entities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_Toc176254950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12</w:t>
            </w:r>
            <w:r w:rsidRPr="00460F5D">
              <w:rPr>
                <w:rFonts w:ascii="Roboto Light" w:hAnsi="Roboto Light"/>
                <w:noProof/>
                <w:webHidden/>
              </w:rPr>
              <w:fldChar w:fldCharType="end"/>
            </w:r>
          </w:hyperlink>
        </w:p>
        <w:p w14:paraId="55262A60" w14:textId="1344380F"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1" w:history="1">
            <w:r w:rsidRPr="00460F5D">
              <w:rPr>
                <w:rStyle w:val="Hyperlink"/>
                <w:rFonts w:ascii="Roboto Light" w:hAnsi="Roboto Light"/>
                <w:noProof/>
              </w:rPr>
              <w:t>Data Sources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_Toc176254951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12</w:t>
            </w:r>
            <w:r w:rsidRPr="00460F5D">
              <w:rPr>
                <w:rFonts w:ascii="Roboto Light" w:hAnsi="Roboto Light"/>
                <w:noProof/>
                <w:webHidden/>
              </w:rPr>
              <w:fldChar w:fldCharType="end"/>
            </w:r>
          </w:hyperlink>
        </w:p>
        <w:p w14:paraId="3434998A" w14:textId="7CA2DC36"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2" w:history="1">
            <w:r w:rsidRPr="00460F5D">
              <w:rPr>
                <w:rStyle w:val="Hyperlink"/>
                <w:rFonts w:ascii="Roboto Light" w:hAnsi="Roboto Light"/>
                <w:noProof/>
              </w:rPr>
              <w:t>Data Quality</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_Toc176254952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13</w:t>
            </w:r>
            <w:r w:rsidRPr="00460F5D">
              <w:rPr>
                <w:rFonts w:ascii="Roboto Light" w:hAnsi="Roboto Light"/>
                <w:noProof/>
                <w:webHidden/>
              </w:rPr>
              <w:fldChar w:fldCharType="end"/>
            </w:r>
          </w:hyperlink>
        </w:p>
        <w:p w14:paraId="60F315DA" w14:textId="70C8BEBA"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3" w:history="1">
            <w:r w:rsidRPr="00460F5D">
              <w:rPr>
                <w:rStyle w:val="Hyperlink"/>
                <w:rFonts w:ascii="Roboto Light" w:hAnsi="Roboto Light"/>
                <w:noProof/>
              </w:rPr>
              <w:t>Matching</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_Toc176254953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13</w:t>
            </w:r>
            <w:r w:rsidRPr="00460F5D">
              <w:rPr>
                <w:rFonts w:ascii="Roboto Light" w:hAnsi="Roboto Light"/>
                <w:noProof/>
                <w:webHidden/>
              </w:rPr>
              <w:fldChar w:fldCharType="end"/>
            </w:r>
          </w:hyperlink>
        </w:p>
        <w:p w14:paraId="689A3A6A" w14:textId="3A1BFEA2"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4" w:history="1">
            <w:r w:rsidRPr="00460F5D">
              <w:rPr>
                <w:rStyle w:val="Hyperlink"/>
                <w:rFonts w:ascii="Roboto Light" w:hAnsi="Roboto Light"/>
                <w:noProof/>
              </w:rPr>
              <w:t>Survivorship</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_Toc176254954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14</w:t>
            </w:r>
            <w:r w:rsidRPr="00460F5D">
              <w:rPr>
                <w:rFonts w:ascii="Roboto Light" w:hAnsi="Roboto Light"/>
                <w:noProof/>
                <w:webHidden/>
              </w:rPr>
              <w:fldChar w:fldCharType="end"/>
            </w:r>
          </w:hyperlink>
        </w:p>
        <w:p w14:paraId="7FBFD5C3" w14:textId="1E4B3EFE"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5" w:history="1">
            <w:r w:rsidRPr="00460F5D">
              <w:rPr>
                <w:rStyle w:val="Hyperlink"/>
                <w:rFonts w:ascii="Roboto Light" w:hAnsi="Roboto Light"/>
                <w:noProof/>
              </w:rPr>
              <w:t>Search</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_Toc176254955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14</w:t>
            </w:r>
            <w:r w:rsidRPr="00460F5D">
              <w:rPr>
                <w:rFonts w:ascii="Roboto Light" w:hAnsi="Roboto Light"/>
                <w:noProof/>
                <w:webHidden/>
              </w:rPr>
              <w:fldChar w:fldCharType="end"/>
            </w:r>
          </w:hyperlink>
        </w:p>
        <w:p w14:paraId="7D789132" w14:textId="27B62C60"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6" w:history="1">
            <w:r w:rsidRPr="00460F5D">
              <w:rPr>
                <w:rStyle w:val="Hyperlink"/>
                <w:rFonts w:ascii="Roboto Light" w:hAnsi="Roboto Light"/>
                <w:noProof/>
              </w:rPr>
              <w:t>Hierarchies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_Toc176254956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15</w:t>
            </w:r>
            <w:r w:rsidRPr="00460F5D">
              <w:rPr>
                <w:rFonts w:ascii="Roboto Light" w:hAnsi="Roboto Light"/>
                <w:noProof/>
                <w:webHidden/>
              </w:rPr>
              <w:fldChar w:fldCharType="end"/>
            </w:r>
          </w:hyperlink>
        </w:p>
        <w:p w14:paraId="15673902" w14:textId="0E4DC92F"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7" w:history="1">
            <w:r w:rsidRPr="00460F5D">
              <w:rPr>
                <w:rStyle w:val="Hyperlink"/>
                <w:rFonts w:ascii="Roboto Light" w:hAnsi="Roboto Light"/>
                <w:noProof/>
              </w:rPr>
              <w:t>Relationships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_Toc176254957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15</w:t>
            </w:r>
            <w:r w:rsidRPr="00460F5D">
              <w:rPr>
                <w:rFonts w:ascii="Roboto Light" w:hAnsi="Roboto Light"/>
                <w:noProof/>
                <w:webHidden/>
              </w:rPr>
              <w:fldChar w:fldCharType="end"/>
            </w:r>
          </w:hyperlink>
        </w:p>
        <w:p w14:paraId="3402AF5C" w14:textId="7D35448B"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8" w:history="1">
            <w:r w:rsidRPr="00460F5D">
              <w:rPr>
                <w:rStyle w:val="Hyperlink"/>
                <w:rFonts w:ascii="Roboto Light" w:hAnsi="Roboto Light"/>
                <w:noProof/>
              </w:rPr>
              <w:t>User Roles and Privileges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_Toc176254958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15</w:t>
            </w:r>
            <w:r w:rsidRPr="00460F5D">
              <w:rPr>
                <w:rFonts w:ascii="Roboto Light" w:hAnsi="Roboto Light"/>
                <w:noProof/>
                <w:webHidden/>
              </w:rPr>
              <w:fldChar w:fldCharType="end"/>
            </w:r>
          </w:hyperlink>
        </w:p>
        <w:p w14:paraId="660E27A6" w14:textId="02D9660D"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59" w:history="1">
            <w:r w:rsidRPr="00460F5D">
              <w:rPr>
                <w:rStyle w:val="Hyperlink"/>
                <w:rFonts w:ascii="Roboto Light" w:hAnsi="Roboto Light"/>
                <w:noProof/>
              </w:rPr>
              <w:t>Business Events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_Toc176254959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17</w:t>
            </w:r>
            <w:r w:rsidRPr="00460F5D">
              <w:rPr>
                <w:rFonts w:ascii="Roboto Light" w:hAnsi="Roboto Light"/>
                <w:noProof/>
                <w:webHidden/>
              </w:rPr>
              <w:fldChar w:fldCharType="end"/>
            </w:r>
          </w:hyperlink>
        </w:p>
        <w:p w14:paraId="4813F33B" w14:textId="03269E2A"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60" w:history="1">
            <w:r w:rsidRPr="00460F5D">
              <w:rPr>
                <w:rStyle w:val="Hyperlink"/>
                <w:rFonts w:ascii="Roboto Light" w:hAnsi="Roboto Light"/>
                <w:noProof/>
              </w:rPr>
              <w:t>User Interface</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_Toc176254960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17</w:t>
            </w:r>
            <w:r w:rsidRPr="00460F5D">
              <w:rPr>
                <w:rFonts w:ascii="Roboto Light" w:hAnsi="Roboto Light"/>
                <w:noProof/>
                <w:webHidden/>
              </w:rPr>
              <w:fldChar w:fldCharType="end"/>
            </w:r>
          </w:hyperlink>
        </w:p>
        <w:p w14:paraId="4066F5CD" w14:textId="0E7633CF"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61" w:history="1">
            <w:r w:rsidRPr="00460F5D">
              <w:rPr>
                <w:rStyle w:val="Hyperlink"/>
                <w:rFonts w:ascii="Roboto Light" w:hAnsi="Roboto Light"/>
                <w:noProof/>
              </w:rPr>
              <w:t>Advanced/DaaS Data Quality Rules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_Toc176254961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18</w:t>
            </w:r>
            <w:r w:rsidRPr="00460F5D">
              <w:rPr>
                <w:rFonts w:ascii="Roboto Light" w:hAnsi="Roboto Light"/>
                <w:noProof/>
                <w:webHidden/>
              </w:rPr>
              <w:fldChar w:fldCharType="end"/>
            </w:r>
          </w:hyperlink>
        </w:p>
        <w:p w14:paraId="48F08B5E" w14:textId="51047FFB"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62" w:history="1">
            <w:r w:rsidRPr="00460F5D">
              <w:rPr>
                <w:rStyle w:val="Hyperlink"/>
                <w:rFonts w:ascii="Roboto Light" w:hAnsi="Roboto Light"/>
                <w:noProof/>
              </w:rPr>
              <w:t>Informatica Data-as-a-Service Data Quality Rules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_Toc176254962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18</w:t>
            </w:r>
            <w:r w:rsidRPr="00460F5D">
              <w:rPr>
                <w:rFonts w:ascii="Roboto Light" w:hAnsi="Roboto Light"/>
                <w:noProof/>
                <w:webHidden/>
              </w:rPr>
              <w:fldChar w:fldCharType="end"/>
            </w:r>
          </w:hyperlink>
        </w:p>
        <w:p w14:paraId="4F1F8371" w14:textId="7D4564DF"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63" w:history="1">
            <w:r w:rsidRPr="00460F5D">
              <w:rPr>
                <w:rStyle w:val="Hyperlink"/>
                <w:rFonts w:ascii="Roboto Light" w:hAnsi="Roboto Light"/>
                <w:noProof/>
              </w:rPr>
              <w:t>Advanced Data Quality Rules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_Toc176254963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18</w:t>
            </w:r>
            <w:r w:rsidRPr="00460F5D">
              <w:rPr>
                <w:rFonts w:ascii="Roboto Light" w:hAnsi="Roboto Light"/>
                <w:noProof/>
                <w:webHidden/>
              </w:rPr>
              <w:fldChar w:fldCharType="end"/>
            </w:r>
          </w:hyperlink>
        </w:p>
        <w:p w14:paraId="07026E48" w14:textId="7C7DC527"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64" w:history="1">
            <w:r w:rsidRPr="00460F5D">
              <w:rPr>
                <w:rStyle w:val="Hyperlink"/>
                <w:rFonts w:ascii="Roboto Light" w:hAnsi="Roboto Light"/>
                <w:noProof/>
              </w:rPr>
              <w:t>Data Dictionaries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_Toc176254964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18</w:t>
            </w:r>
            <w:r w:rsidRPr="00460F5D">
              <w:rPr>
                <w:rFonts w:ascii="Roboto Light" w:hAnsi="Roboto Light"/>
                <w:noProof/>
                <w:webHidden/>
              </w:rPr>
              <w:fldChar w:fldCharType="end"/>
            </w:r>
          </w:hyperlink>
        </w:p>
        <w:p w14:paraId="034D66AC" w14:textId="372C1F1E"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65" w:history="1">
            <w:r w:rsidRPr="00460F5D">
              <w:rPr>
                <w:rStyle w:val="Hyperlink"/>
                <w:rFonts w:ascii="Roboto Light" w:hAnsi="Roboto Light"/>
                <w:noProof/>
              </w:rPr>
              <w:t>Reference Data</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_Toc176254965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19</w:t>
            </w:r>
            <w:r w:rsidRPr="00460F5D">
              <w:rPr>
                <w:rFonts w:ascii="Roboto Light" w:hAnsi="Roboto Light"/>
                <w:noProof/>
                <w:webHidden/>
              </w:rPr>
              <w:fldChar w:fldCharType="end"/>
            </w:r>
          </w:hyperlink>
        </w:p>
        <w:p w14:paraId="4B6895E5" w14:textId="6DEE28E8"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66" w:history="1">
            <w:r w:rsidRPr="00460F5D">
              <w:rPr>
                <w:rStyle w:val="Hyperlink"/>
                <w:rFonts w:ascii="Roboto Light" w:hAnsi="Roboto Light"/>
                <w:noProof/>
              </w:rPr>
              <w:t>List Of Reference Data</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_Toc176254966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19</w:t>
            </w:r>
            <w:r w:rsidRPr="00460F5D">
              <w:rPr>
                <w:rFonts w:ascii="Roboto Light" w:hAnsi="Roboto Light"/>
                <w:noProof/>
                <w:webHidden/>
              </w:rPr>
              <w:fldChar w:fldCharType="end"/>
            </w:r>
          </w:hyperlink>
        </w:p>
        <w:p w14:paraId="064B61FE" w14:textId="108FE341"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67" w:history="1">
            <w:r w:rsidRPr="00460F5D">
              <w:rPr>
                <w:rStyle w:val="Hyperlink"/>
                <w:rFonts w:ascii="Roboto Light" w:hAnsi="Roboto Light"/>
                <w:noProof/>
              </w:rPr>
              <w:t>Manual Reference Data</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_Toc176254967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19</w:t>
            </w:r>
            <w:r w:rsidRPr="00460F5D">
              <w:rPr>
                <w:rFonts w:ascii="Roboto Light" w:hAnsi="Roboto Light"/>
                <w:noProof/>
                <w:webHidden/>
              </w:rPr>
              <w:fldChar w:fldCharType="end"/>
            </w:r>
          </w:hyperlink>
        </w:p>
        <w:p w14:paraId="14FAF1B1" w14:textId="24AA8ED7"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68" w:history="1">
            <w:r w:rsidRPr="00460F5D">
              <w:rPr>
                <w:rStyle w:val="Hyperlink"/>
                <w:rFonts w:ascii="Roboto Light" w:hAnsi="Roboto Light"/>
                <w:noProof/>
              </w:rPr>
              <w:t>Data Ingestion</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_Toc176254968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20</w:t>
            </w:r>
            <w:r w:rsidRPr="00460F5D">
              <w:rPr>
                <w:rFonts w:ascii="Roboto Light" w:hAnsi="Roboto Light"/>
                <w:noProof/>
                <w:webHidden/>
              </w:rPr>
              <w:fldChar w:fldCharType="end"/>
            </w:r>
          </w:hyperlink>
        </w:p>
        <w:p w14:paraId="7A16D16A" w14:textId="6335563C"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69" w:history="1">
            <w:r w:rsidRPr="00460F5D">
              <w:rPr>
                <w:rStyle w:val="Hyperlink"/>
                <w:rFonts w:ascii="Roboto Light" w:hAnsi="Roboto Light"/>
                <w:noProof/>
              </w:rPr>
              <w:t>Reference Data Ingestion</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_Toc176254969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20</w:t>
            </w:r>
            <w:r w:rsidRPr="00460F5D">
              <w:rPr>
                <w:rFonts w:ascii="Roboto Light" w:hAnsi="Roboto Light"/>
                <w:noProof/>
                <w:webHidden/>
              </w:rPr>
              <w:fldChar w:fldCharType="end"/>
            </w:r>
          </w:hyperlink>
        </w:p>
        <w:p w14:paraId="586CBF99" w14:textId="3CA39F9E"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0" w:history="1">
            <w:r w:rsidRPr="00460F5D">
              <w:rPr>
                <w:rStyle w:val="Hyperlink"/>
                <w:rFonts w:ascii="Roboto Light" w:hAnsi="Roboto Light"/>
                <w:noProof/>
              </w:rPr>
              <w:t>Initial Data Load</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_Toc176254970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21</w:t>
            </w:r>
            <w:r w:rsidRPr="00460F5D">
              <w:rPr>
                <w:rFonts w:ascii="Roboto Light" w:hAnsi="Roboto Light"/>
                <w:noProof/>
                <w:webHidden/>
              </w:rPr>
              <w:fldChar w:fldCharType="end"/>
            </w:r>
          </w:hyperlink>
        </w:p>
        <w:p w14:paraId="5EFF4698" w14:textId="1C3F248B"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1" w:history="1">
            <w:r w:rsidRPr="00460F5D">
              <w:rPr>
                <w:rStyle w:val="Hyperlink"/>
                <w:rFonts w:ascii="Roboto Light" w:hAnsi="Roboto Light"/>
                <w:noProof/>
              </w:rPr>
              <w:t>Incremental (Delta) Data Loads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_Toc176254971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22</w:t>
            </w:r>
            <w:r w:rsidRPr="00460F5D">
              <w:rPr>
                <w:rFonts w:ascii="Roboto Light" w:hAnsi="Roboto Light"/>
                <w:noProof/>
                <w:webHidden/>
              </w:rPr>
              <w:fldChar w:fldCharType="end"/>
            </w:r>
          </w:hyperlink>
        </w:p>
        <w:p w14:paraId="02441249" w14:textId="47628492"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2" w:history="1">
            <w:r w:rsidRPr="00460F5D">
              <w:rPr>
                <w:rStyle w:val="Hyperlink"/>
                <w:rFonts w:ascii="Roboto Light" w:hAnsi="Roboto Light"/>
                <w:noProof/>
              </w:rPr>
              <w:t>Source to Target Mapping</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_Toc176254972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22</w:t>
            </w:r>
            <w:r w:rsidRPr="00460F5D">
              <w:rPr>
                <w:rFonts w:ascii="Roboto Light" w:hAnsi="Roboto Light"/>
                <w:noProof/>
                <w:webHidden/>
              </w:rPr>
              <w:fldChar w:fldCharType="end"/>
            </w:r>
          </w:hyperlink>
        </w:p>
        <w:p w14:paraId="087E1E90" w14:textId="0E0E706C"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3" w:history="1">
            <w:r w:rsidRPr="00460F5D">
              <w:rPr>
                <w:rStyle w:val="Hyperlink"/>
                <w:rFonts w:ascii="Roboto Light" w:hAnsi="Roboto Light"/>
                <w:noProof/>
              </w:rPr>
              <w:t>Data Quality</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_Toc176254973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22</w:t>
            </w:r>
            <w:r w:rsidRPr="00460F5D">
              <w:rPr>
                <w:rFonts w:ascii="Roboto Light" w:hAnsi="Roboto Light"/>
                <w:noProof/>
                <w:webHidden/>
              </w:rPr>
              <w:fldChar w:fldCharType="end"/>
            </w:r>
          </w:hyperlink>
        </w:p>
        <w:p w14:paraId="69673BF3" w14:textId="50D1E630" w:rsidR="00460F5D" w:rsidRPr="00460F5D" w:rsidRDefault="00460F5D">
          <w:pPr>
            <w:pStyle w:val="TOC1"/>
            <w:tabs>
              <w:tab w:val="right" w:leader="dot" w:pos="9350"/>
            </w:tabs>
            <w:rPr>
              <w:rFonts w:ascii="Roboto Light" w:eastAsiaTheme="minorEastAsia" w:hAnsi="Roboto Light"/>
              <w:noProof/>
              <w:kern w:val="2"/>
              <w:sz w:val="24"/>
              <w:szCs w:val="24"/>
              <w14:ligatures w14:val="standardContextual"/>
            </w:rPr>
          </w:pPr>
          <w:hyperlink w:anchor="_Toc176254974" w:history="1">
            <w:r w:rsidRPr="00460F5D">
              <w:rPr>
                <w:rStyle w:val="Hyperlink"/>
                <w:rFonts w:ascii="Roboto Light" w:hAnsi="Roboto Light"/>
                <w:noProof/>
              </w:rPr>
              <w:t>MDM Integrations</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_Toc176254974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23</w:t>
            </w:r>
            <w:r w:rsidRPr="00460F5D">
              <w:rPr>
                <w:rFonts w:ascii="Roboto Light" w:hAnsi="Roboto Light"/>
                <w:noProof/>
                <w:webHidden/>
              </w:rPr>
              <w:fldChar w:fldCharType="end"/>
            </w:r>
          </w:hyperlink>
        </w:p>
        <w:p w14:paraId="3873CE9B" w14:textId="76A00FE6"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5" w:history="1">
            <w:r w:rsidRPr="00460F5D">
              <w:rPr>
                <w:rStyle w:val="Hyperlink"/>
                <w:rFonts w:ascii="Roboto Light" w:hAnsi="Roboto Light"/>
                <w:noProof/>
              </w:rPr>
              <w:t>Batch Integration</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_Toc176254975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23</w:t>
            </w:r>
            <w:r w:rsidRPr="00460F5D">
              <w:rPr>
                <w:rFonts w:ascii="Roboto Light" w:hAnsi="Roboto Light"/>
                <w:noProof/>
                <w:webHidden/>
              </w:rPr>
              <w:fldChar w:fldCharType="end"/>
            </w:r>
          </w:hyperlink>
        </w:p>
        <w:p w14:paraId="4DC9EC18" w14:textId="1B6735B3"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6" w:history="1">
            <w:r w:rsidRPr="00460F5D">
              <w:rPr>
                <w:rStyle w:val="Hyperlink"/>
                <w:rFonts w:ascii="Roboto Light" w:hAnsi="Roboto Light"/>
                <w:noProof/>
              </w:rPr>
              <w:t>Real-time (Synchronous) Integration</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_Toc176254976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23</w:t>
            </w:r>
            <w:r w:rsidRPr="00460F5D">
              <w:rPr>
                <w:rFonts w:ascii="Roboto Light" w:hAnsi="Roboto Light"/>
                <w:noProof/>
                <w:webHidden/>
              </w:rPr>
              <w:fldChar w:fldCharType="end"/>
            </w:r>
          </w:hyperlink>
        </w:p>
        <w:p w14:paraId="5673421D" w14:textId="57C1C7C4"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7" w:history="1">
            <w:r w:rsidRPr="00460F5D">
              <w:rPr>
                <w:rStyle w:val="Hyperlink"/>
                <w:rFonts w:ascii="Roboto Light" w:hAnsi="Roboto Light"/>
                <w:noProof/>
              </w:rPr>
              <w:t>Near Real-time (Asynchronous) Integration</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_Toc176254977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23</w:t>
            </w:r>
            <w:r w:rsidRPr="00460F5D">
              <w:rPr>
                <w:rFonts w:ascii="Roboto Light" w:hAnsi="Roboto Light"/>
                <w:noProof/>
                <w:webHidden/>
              </w:rPr>
              <w:fldChar w:fldCharType="end"/>
            </w:r>
          </w:hyperlink>
        </w:p>
        <w:p w14:paraId="1EBC33DF" w14:textId="705DC384" w:rsidR="00460F5D" w:rsidRPr="00460F5D" w:rsidRDefault="00460F5D">
          <w:pPr>
            <w:pStyle w:val="TOC3"/>
            <w:tabs>
              <w:tab w:val="right" w:leader="dot" w:pos="9350"/>
            </w:tabs>
            <w:rPr>
              <w:rFonts w:ascii="Roboto Light" w:eastAsiaTheme="minorEastAsia" w:hAnsi="Roboto Light"/>
              <w:noProof/>
              <w:kern w:val="2"/>
              <w:sz w:val="24"/>
              <w:szCs w:val="24"/>
              <w14:ligatures w14:val="standardContextual"/>
            </w:rPr>
          </w:pPr>
          <w:hyperlink w:anchor="_Toc176254978" w:history="1">
            <w:r w:rsidRPr="00460F5D">
              <w:rPr>
                <w:rStyle w:val="Hyperlink"/>
                <w:rFonts w:ascii="Roboto Light" w:hAnsi="Roboto Light"/>
                <w:noProof/>
              </w:rPr>
              <w:t>Data Enrichment</w:t>
            </w:r>
            <w:r w:rsidRPr="00460F5D">
              <w:rPr>
                <w:rFonts w:ascii="Roboto Light" w:hAnsi="Roboto Light"/>
                <w:noProof/>
                <w:webHidden/>
              </w:rPr>
              <w:tab/>
            </w:r>
            <w:r w:rsidRPr="00460F5D">
              <w:rPr>
                <w:rFonts w:ascii="Roboto Light" w:hAnsi="Roboto Light"/>
                <w:noProof/>
                <w:webHidden/>
              </w:rPr>
              <w:fldChar w:fldCharType="begin"/>
            </w:r>
            <w:r w:rsidRPr="00460F5D">
              <w:rPr>
                <w:rFonts w:ascii="Roboto Light" w:hAnsi="Roboto Light"/>
                <w:noProof/>
                <w:webHidden/>
              </w:rPr>
              <w:instrText xml:space="preserve"> PAGEREF _Toc176254978 \h </w:instrText>
            </w:r>
            <w:r w:rsidRPr="00460F5D">
              <w:rPr>
                <w:rFonts w:ascii="Roboto Light" w:hAnsi="Roboto Light"/>
                <w:noProof/>
                <w:webHidden/>
              </w:rPr>
            </w:r>
            <w:r w:rsidRPr="00460F5D">
              <w:rPr>
                <w:rFonts w:ascii="Roboto Light" w:hAnsi="Roboto Light"/>
                <w:noProof/>
                <w:webHidden/>
              </w:rPr>
              <w:fldChar w:fldCharType="separate"/>
            </w:r>
            <w:r w:rsidRPr="00460F5D">
              <w:rPr>
                <w:rFonts w:ascii="Roboto Light" w:hAnsi="Roboto Light"/>
                <w:noProof/>
                <w:webHidden/>
              </w:rPr>
              <w:t>24</w:t>
            </w:r>
            <w:r w:rsidRPr="00460F5D">
              <w:rPr>
                <w:rFonts w:ascii="Roboto Light" w:hAnsi="Roboto Light"/>
                <w:noProof/>
                <w:webHidden/>
              </w:rPr>
              <w:fldChar w:fldCharType="end"/>
            </w:r>
          </w:hyperlink>
        </w:p>
        <w:p w14:paraId="6A34B95C" w14:textId="351EA39E" w:rsidR="006C4588" w:rsidRDefault="006C4588" w:rsidP="006C4588">
          <w:r w:rsidRPr="00460F5D">
            <w:rPr>
              <w:rFonts w:ascii="Roboto Light" w:hAnsi="Roboto Light"/>
              <w:b/>
              <w:bCs/>
              <w:noProof/>
            </w:rPr>
            <w:fldChar w:fldCharType="end"/>
          </w:r>
        </w:p>
      </w:sdtContent>
    </w:sdt>
    <w:p w14:paraId="03B7F975" w14:textId="77777777" w:rsidR="006C4588" w:rsidRDefault="006C4588" w:rsidP="006C4588"/>
    <w:p w14:paraId="43E9BAB8" w14:textId="77777777" w:rsidR="006C4588" w:rsidRDefault="006C4588" w:rsidP="006C4588"/>
    <w:p w14:paraId="78AD0E0A" w14:textId="77777777" w:rsidR="006C4588" w:rsidRDefault="006C4588" w:rsidP="006C4588">
      <w:pPr>
        <w:rPr>
          <w:rFonts w:eastAsiaTheme="majorEastAsia" w:cstheme="majorBidi"/>
          <w:b/>
          <w:color w:val="666666" w:themeColor="text1" w:themeTint="99"/>
          <w:sz w:val="26"/>
        </w:rPr>
      </w:pPr>
      <w:r>
        <w:br w:type="page"/>
      </w:r>
    </w:p>
    <w:p w14:paraId="220096BD" w14:textId="77777777" w:rsidR="006C4588" w:rsidRDefault="006C4588" w:rsidP="006C4588">
      <w:pPr>
        <w:pStyle w:val="Heading3"/>
      </w:pPr>
      <w:bookmarkStart w:id="4" w:name="_Toc176254924"/>
      <w:r>
        <w:lastRenderedPageBreak/>
        <w:t>Document Information</w:t>
      </w:r>
      <w:bookmarkEnd w:id="4"/>
    </w:p>
    <w:tbl>
      <w:tblPr>
        <w:tblStyle w:val="ListTable5Dark-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7645"/>
      </w:tblGrid>
      <w:tr w:rsidR="006C4588" w:rsidRPr="00821FA3" w14:paraId="127B851B" w14:textId="77777777" w:rsidTr="006C4588">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912" w:type="pct"/>
            <w:tcBorders>
              <w:top w:val="none" w:sz="0" w:space="0" w:color="auto"/>
              <w:left w:val="none" w:sz="0" w:space="0" w:color="auto"/>
              <w:bottom w:val="none" w:sz="0" w:space="0" w:color="auto"/>
              <w:right w:val="none" w:sz="0" w:space="0" w:color="auto"/>
            </w:tcBorders>
            <w:shd w:val="clear" w:color="auto" w:fill="3EB1C8"/>
            <w:vAlign w:val="center"/>
          </w:tcPr>
          <w:p w14:paraId="0BA382F1"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Information</w:t>
            </w:r>
          </w:p>
        </w:tc>
        <w:tc>
          <w:tcPr>
            <w:cnfStyle w:val="000001000000" w:firstRow="0" w:lastRow="0" w:firstColumn="0" w:lastColumn="0" w:oddVBand="0" w:evenVBand="1" w:oddHBand="0" w:evenHBand="0" w:firstRowFirstColumn="0" w:firstRowLastColumn="0" w:lastRowFirstColumn="0" w:lastRowLastColumn="0"/>
            <w:tcW w:w="4088" w:type="pct"/>
            <w:tcBorders>
              <w:top w:val="none" w:sz="0" w:space="0" w:color="auto"/>
              <w:left w:val="none" w:sz="0" w:space="0" w:color="auto"/>
              <w:bottom w:val="none" w:sz="0" w:space="0" w:color="auto"/>
              <w:right w:val="none" w:sz="0" w:space="0" w:color="auto"/>
            </w:tcBorders>
            <w:shd w:val="clear" w:color="auto" w:fill="3EB1C8"/>
            <w:vAlign w:val="center"/>
          </w:tcPr>
          <w:p w14:paraId="1AE30675"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Date</w:t>
            </w:r>
          </w:p>
        </w:tc>
      </w:tr>
      <w:tr w:rsidR="006C4588" w:rsidRPr="00821FA3" w14:paraId="652CCEE7" w14:textId="77777777" w:rsidTr="006C4588">
        <w:trPr>
          <w:trHeight w:val="237"/>
        </w:trPr>
        <w:tc>
          <w:tcPr>
            <w:cnfStyle w:val="000010000000" w:firstRow="0" w:lastRow="0" w:firstColumn="0" w:lastColumn="0" w:oddVBand="1" w:evenVBand="0" w:oddHBand="0" w:evenHBand="0" w:firstRowFirstColumn="0" w:firstRowLastColumn="0" w:lastRowFirstColumn="0" w:lastRowLastColumn="0"/>
            <w:tcW w:w="912" w:type="pct"/>
            <w:tcBorders>
              <w:left w:val="none" w:sz="0" w:space="0" w:color="auto"/>
              <w:right w:val="none" w:sz="0" w:space="0" w:color="auto"/>
            </w:tcBorders>
            <w:shd w:val="clear" w:color="auto" w:fill="auto"/>
          </w:tcPr>
          <w:p w14:paraId="27AE250B" w14:textId="77777777" w:rsidR="006C4588" w:rsidRPr="009F63B7" w:rsidRDefault="006C4588" w:rsidP="006C4588">
            <w:pPr>
              <w:pStyle w:val="Body1"/>
              <w:rPr>
                <w:color w:val="000000" w:themeColor="text1"/>
                <w:sz w:val="18"/>
                <w:szCs w:val="18"/>
              </w:rPr>
            </w:pPr>
            <w:r w:rsidRPr="009F63B7">
              <w:rPr>
                <w:color w:val="000000" w:themeColor="text1"/>
                <w:sz w:val="18"/>
                <w:szCs w:val="18"/>
              </w:rPr>
              <w:t>Solution Name</w:t>
            </w:r>
          </w:p>
        </w:tc>
        <w:tc>
          <w:tcPr>
            <w:cnfStyle w:val="000001000000" w:firstRow="0" w:lastRow="0" w:firstColumn="0" w:lastColumn="0" w:oddVBand="0" w:evenVBand="1" w:oddHBand="0" w:evenHBand="0" w:firstRowFirstColumn="0" w:firstRowLastColumn="0" w:lastRowFirstColumn="0" w:lastRowLastColumn="0"/>
            <w:tcW w:w="4088" w:type="pct"/>
            <w:tcBorders>
              <w:left w:val="none" w:sz="0" w:space="0" w:color="auto"/>
              <w:right w:val="none" w:sz="0" w:space="0" w:color="auto"/>
            </w:tcBorders>
            <w:shd w:val="clear" w:color="auto" w:fill="auto"/>
          </w:tcPr>
          <w:p w14:paraId="5ECFCE5E" w14:textId="77777777" w:rsidR="006C4588" w:rsidRPr="009F63B7" w:rsidRDefault="006C4588" w:rsidP="006C4588">
            <w:pPr>
              <w:pStyle w:val="Body1"/>
              <w:rPr>
                <w:rFonts w:cstheme="minorBidi"/>
                <w:color w:val="000000" w:themeColor="text1"/>
                <w:sz w:val="18"/>
                <w:szCs w:val="18"/>
              </w:rPr>
            </w:pPr>
            <w:r w:rsidRPr="009F63B7">
              <w:rPr>
                <w:color w:val="000000" w:themeColor="text1"/>
                <w:sz w:val="18"/>
                <w:szCs w:val="18"/>
              </w:rPr>
              <w:t>Master Data Management</w:t>
            </w:r>
          </w:p>
        </w:tc>
      </w:tr>
      <w:tr w:rsidR="006C4588" w:rsidRPr="00821FA3" w14:paraId="5EBB09AC" w14:textId="77777777" w:rsidTr="006C4588">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912" w:type="pct"/>
            <w:tcBorders>
              <w:top w:val="none" w:sz="0" w:space="0" w:color="auto"/>
              <w:left w:val="none" w:sz="0" w:space="0" w:color="auto"/>
              <w:bottom w:val="none" w:sz="0" w:space="0" w:color="auto"/>
              <w:right w:val="none" w:sz="0" w:space="0" w:color="auto"/>
            </w:tcBorders>
            <w:shd w:val="clear" w:color="auto" w:fill="auto"/>
          </w:tcPr>
          <w:p w14:paraId="030A5D32" w14:textId="77777777" w:rsidR="006C4588" w:rsidRPr="009F63B7" w:rsidRDefault="006C4588" w:rsidP="006C4588">
            <w:pPr>
              <w:pStyle w:val="Body1"/>
              <w:rPr>
                <w:color w:val="000000" w:themeColor="text1"/>
                <w:sz w:val="18"/>
                <w:szCs w:val="18"/>
              </w:rPr>
            </w:pPr>
            <w:r w:rsidRPr="009F63B7">
              <w:rPr>
                <w:color w:val="000000" w:themeColor="text1"/>
                <w:sz w:val="18"/>
                <w:szCs w:val="18"/>
              </w:rPr>
              <w:t>Solution Acronym</w:t>
            </w:r>
          </w:p>
        </w:tc>
        <w:tc>
          <w:tcPr>
            <w:cnfStyle w:val="000001000000" w:firstRow="0" w:lastRow="0" w:firstColumn="0" w:lastColumn="0" w:oddVBand="0" w:evenVBand="1" w:oddHBand="0" w:evenHBand="0" w:firstRowFirstColumn="0" w:firstRowLastColumn="0" w:lastRowFirstColumn="0" w:lastRowLastColumn="0"/>
            <w:tcW w:w="4088" w:type="pct"/>
            <w:tcBorders>
              <w:top w:val="none" w:sz="0" w:space="0" w:color="auto"/>
              <w:left w:val="none" w:sz="0" w:space="0" w:color="auto"/>
              <w:bottom w:val="none" w:sz="0" w:space="0" w:color="auto"/>
              <w:right w:val="none" w:sz="0" w:space="0" w:color="auto"/>
            </w:tcBorders>
            <w:shd w:val="clear" w:color="auto" w:fill="auto"/>
          </w:tcPr>
          <w:p w14:paraId="3FA60282" w14:textId="77777777" w:rsidR="006C4588" w:rsidRPr="009F63B7" w:rsidRDefault="006C4588" w:rsidP="006C4588">
            <w:pPr>
              <w:pStyle w:val="Body1"/>
              <w:rPr>
                <w:rFonts w:cstheme="minorBidi"/>
                <w:color w:val="000000" w:themeColor="text1"/>
                <w:sz w:val="18"/>
                <w:szCs w:val="18"/>
              </w:rPr>
            </w:pPr>
            <w:r w:rsidRPr="009F63B7">
              <w:rPr>
                <w:color w:val="000000" w:themeColor="text1"/>
                <w:sz w:val="18"/>
                <w:szCs w:val="18"/>
              </w:rPr>
              <w:t>MDM</w:t>
            </w:r>
          </w:p>
        </w:tc>
      </w:tr>
      <w:tr w:rsidR="006C4588" w:rsidRPr="00821FA3" w14:paraId="5B973CC4" w14:textId="77777777" w:rsidTr="006C4588">
        <w:trPr>
          <w:trHeight w:val="237"/>
        </w:trPr>
        <w:tc>
          <w:tcPr>
            <w:cnfStyle w:val="000010000000" w:firstRow="0" w:lastRow="0" w:firstColumn="0" w:lastColumn="0" w:oddVBand="1" w:evenVBand="0" w:oddHBand="0" w:evenHBand="0" w:firstRowFirstColumn="0" w:firstRowLastColumn="0" w:lastRowFirstColumn="0" w:lastRowLastColumn="0"/>
            <w:tcW w:w="912" w:type="pct"/>
            <w:tcBorders>
              <w:left w:val="none" w:sz="0" w:space="0" w:color="auto"/>
              <w:right w:val="none" w:sz="0" w:space="0" w:color="auto"/>
            </w:tcBorders>
            <w:shd w:val="clear" w:color="auto" w:fill="auto"/>
          </w:tcPr>
          <w:p w14:paraId="486EF129" w14:textId="77777777" w:rsidR="006C4588" w:rsidRPr="009F63B7" w:rsidRDefault="006C4588" w:rsidP="006C4588">
            <w:pPr>
              <w:pStyle w:val="Body1"/>
              <w:rPr>
                <w:color w:val="000000" w:themeColor="text1"/>
                <w:sz w:val="18"/>
                <w:szCs w:val="18"/>
              </w:rPr>
            </w:pPr>
            <w:r w:rsidRPr="009F63B7">
              <w:rPr>
                <w:color w:val="000000" w:themeColor="text1"/>
                <w:sz w:val="18"/>
                <w:szCs w:val="18"/>
              </w:rPr>
              <w:t>Version &amp; Status</w:t>
            </w:r>
          </w:p>
        </w:tc>
        <w:tc>
          <w:tcPr>
            <w:cnfStyle w:val="000001000000" w:firstRow="0" w:lastRow="0" w:firstColumn="0" w:lastColumn="0" w:oddVBand="0" w:evenVBand="1" w:oddHBand="0" w:evenHBand="0" w:firstRowFirstColumn="0" w:firstRowLastColumn="0" w:lastRowFirstColumn="0" w:lastRowLastColumn="0"/>
            <w:tcW w:w="4088" w:type="pct"/>
            <w:tcBorders>
              <w:left w:val="none" w:sz="0" w:space="0" w:color="auto"/>
              <w:right w:val="none" w:sz="0" w:space="0" w:color="auto"/>
            </w:tcBorders>
            <w:shd w:val="clear" w:color="auto" w:fill="auto"/>
          </w:tcPr>
          <w:p w14:paraId="63269E64" w14:textId="77777777" w:rsidR="006C4588" w:rsidRPr="009F63B7" w:rsidRDefault="006C4588" w:rsidP="006C4588">
            <w:pPr>
              <w:pStyle w:val="Body1"/>
              <w:rPr>
                <w:rFonts w:cstheme="minorBidi"/>
                <w:color w:val="000000" w:themeColor="text1"/>
                <w:sz w:val="18"/>
                <w:szCs w:val="18"/>
              </w:rPr>
            </w:pPr>
            <w:r w:rsidRPr="009F63B7">
              <w:rPr>
                <w:color w:val="000000" w:themeColor="text1"/>
                <w:sz w:val="18"/>
                <w:szCs w:val="18"/>
              </w:rPr>
              <w:t>V 1.0 Final</w:t>
            </w:r>
          </w:p>
        </w:tc>
      </w:tr>
    </w:tbl>
    <w:p w14:paraId="54030E42" w14:textId="24593E52" w:rsidR="006C4588" w:rsidRDefault="006C4588" w:rsidP="006C4588">
      <w:pPr>
        <w:pStyle w:val="Heading3"/>
      </w:pPr>
      <w:r>
        <w:br/>
      </w:r>
      <w:bookmarkStart w:id="5" w:name="_Toc176254925"/>
      <w:r w:rsidRPr="00821FA3">
        <w:t>Document Revision History</w:t>
      </w:r>
      <w:bookmarkEnd w:id="5"/>
    </w:p>
    <w:tbl>
      <w:tblPr>
        <w:tblStyle w:val="ListTable5Dark-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442"/>
        <w:gridCol w:w="3329"/>
        <w:gridCol w:w="3235"/>
      </w:tblGrid>
      <w:tr w:rsidR="006C4588" w:rsidRPr="00821FA3" w14:paraId="5D7AB98D" w14:textId="77777777" w:rsidTr="006C4588">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719" w:type="pct"/>
            <w:shd w:val="clear" w:color="auto" w:fill="3EB1C8"/>
            <w:vAlign w:val="center"/>
          </w:tcPr>
          <w:p w14:paraId="1446D8C4"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Version</w:t>
            </w:r>
          </w:p>
        </w:tc>
        <w:tc>
          <w:tcPr>
            <w:cnfStyle w:val="000001000000" w:firstRow="0" w:lastRow="0" w:firstColumn="0" w:lastColumn="0" w:oddVBand="0" w:evenVBand="1" w:oddHBand="0" w:evenHBand="0" w:firstRowFirstColumn="0" w:firstRowLastColumn="0" w:lastRowFirstColumn="0" w:lastRowLastColumn="0"/>
            <w:tcW w:w="771" w:type="pct"/>
            <w:shd w:val="clear" w:color="auto" w:fill="3EB1C8"/>
            <w:vAlign w:val="center"/>
          </w:tcPr>
          <w:p w14:paraId="7CF6820F"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Date</w:t>
            </w:r>
          </w:p>
        </w:tc>
        <w:tc>
          <w:tcPr>
            <w:cnfStyle w:val="000010000000" w:firstRow="0" w:lastRow="0" w:firstColumn="0" w:lastColumn="0" w:oddVBand="1" w:evenVBand="0" w:oddHBand="0" w:evenHBand="0" w:firstRowFirstColumn="0" w:firstRowLastColumn="0" w:lastRowFirstColumn="0" w:lastRowLastColumn="0"/>
            <w:tcW w:w="1780" w:type="pct"/>
            <w:shd w:val="clear" w:color="auto" w:fill="3EB1C8"/>
            <w:vAlign w:val="center"/>
          </w:tcPr>
          <w:p w14:paraId="17E875C2"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Revised By</w:t>
            </w:r>
          </w:p>
        </w:tc>
        <w:tc>
          <w:tcPr>
            <w:cnfStyle w:val="000001000000" w:firstRow="0" w:lastRow="0" w:firstColumn="0" w:lastColumn="0" w:oddVBand="0" w:evenVBand="1" w:oddHBand="0" w:evenHBand="0" w:firstRowFirstColumn="0" w:firstRowLastColumn="0" w:lastRowFirstColumn="0" w:lastRowLastColumn="0"/>
            <w:tcW w:w="1730" w:type="pct"/>
            <w:shd w:val="clear" w:color="auto" w:fill="3EB1C8"/>
            <w:vAlign w:val="center"/>
          </w:tcPr>
          <w:p w14:paraId="4BFA5424"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Reason</w:t>
            </w:r>
          </w:p>
        </w:tc>
      </w:tr>
      <w:tr w:rsidR="006C4588" w:rsidRPr="00821FA3" w14:paraId="5BF25142" w14:textId="77777777" w:rsidTr="006C4588">
        <w:trPr>
          <w:trHeight w:val="237"/>
        </w:trPr>
        <w:tc>
          <w:tcPr>
            <w:cnfStyle w:val="000010000000" w:firstRow="0" w:lastRow="0" w:firstColumn="0" w:lastColumn="0" w:oddVBand="1" w:evenVBand="0" w:oddHBand="0" w:evenHBand="0" w:firstRowFirstColumn="0" w:firstRowLastColumn="0" w:lastRowFirstColumn="0" w:lastRowLastColumn="0"/>
            <w:tcW w:w="719" w:type="pct"/>
            <w:tcBorders>
              <w:left w:val="none" w:sz="0" w:space="0" w:color="auto"/>
              <w:right w:val="none" w:sz="0" w:space="0" w:color="auto"/>
            </w:tcBorders>
            <w:shd w:val="clear" w:color="auto" w:fill="auto"/>
          </w:tcPr>
          <w:p w14:paraId="482D3335" w14:textId="77777777" w:rsidR="006C4588" w:rsidRPr="00821FA3" w:rsidRDefault="006C4588" w:rsidP="006C4588">
            <w:pPr>
              <w:pStyle w:val="Body1"/>
              <w:rPr>
                <w:color w:val="auto"/>
                <w:sz w:val="18"/>
                <w:szCs w:val="18"/>
              </w:rPr>
            </w:pPr>
          </w:p>
        </w:tc>
        <w:tc>
          <w:tcPr>
            <w:cnfStyle w:val="000001000000" w:firstRow="0" w:lastRow="0" w:firstColumn="0" w:lastColumn="0" w:oddVBand="0" w:evenVBand="1" w:oddHBand="0" w:evenHBand="0" w:firstRowFirstColumn="0" w:firstRowLastColumn="0" w:lastRowFirstColumn="0" w:lastRowLastColumn="0"/>
            <w:tcW w:w="771" w:type="pct"/>
            <w:tcBorders>
              <w:left w:val="none" w:sz="0" w:space="0" w:color="auto"/>
              <w:right w:val="none" w:sz="0" w:space="0" w:color="auto"/>
            </w:tcBorders>
            <w:shd w:val="clear" w:color="auto" w:fill="auto"/>
          </w:tcPr>
          <w:p w14:paraId="0912620E" w14:textId="77777777" w:rsidR="006C4588" w:rsidRPr="00821FA3" w:rsidRDefault="006C4588" w:rsidP="006C4588">
            <w:pPr>
              <w:pStyle w:val="Body1"/>
              <w:rPr>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780" w:type="pct"/>
            <w:tcBorders>
              <w:left w:val="none" w:sz="0" w:space="0" w:color="auto"/>
              <w:right w:val="none" w:sz="0" w:space="0" w:color="auto"/>
            </w:tcBorders>
            <w:shd w:val="clear" w:color="auto" w:fill="auto"/>
          </w:tcPr>
          <w:p w14:paraId="214878D9" w14:textId="77777777" w:rsidR="006C4588" w:rsidRPr="00821FA3" w:rsidRDefault="006C4588" w:rsidP="006C4588">
            <w:pPr>
              <w:pStyle w:val="Body1"/>
              <w:rPr>
                <w:color w:val="auto"/>
                <w:sz w:val="18"/>
                <w:szCs w:val="18"/>
              </w:rPr>
            </w:pPr>
          </w:p>
        </w:tc>
        <w:tc>
          <w:tcPr>
            <w:cnfStyle w:val="000001000000" w:firstRow="0" w:lastRow="0" w:firstColumn="0" w:lastColumn="0" w:oddVBand="0" w:evenVBand="1" w:oddHBand="0" w:evenHBand="0" w:firstRowFirstColumn="0" w:firstRowLastColumn="0" w:lastRowFirstColumn="0" w:lastRowLastColumn="0"/>
            <w:tcW w:w="1730" w:type="pct"/>
            <w:tcBorders>
              <w:left w:val="none" w:sz="0" w:space="0" w:color="auto"/>
              <w:right w:val="none" w:sz="0" w:space="0" w:color="auto"/>
            </w:tcBorders>
            <w:shd w:val="clear" w:color="auto" w:fill="auto"/>
          </w:tcPr>
          <w:p w14:paraId="7450D46D" w14:textId="77777777" w:rsidR="006C4588" w:rsidRPr="00821FA3" w:rsidRDefault="006C4588" w:rsidP="006C4588">
            <w:pPr>
              <w:pStyle w:val="Body1"/>
              <w:rPr>
                <w:rFonts w:cstheme="minorBidi"/>
                <w:color w:val="auto"/>
                <w:sz w:val="18"/>
                <w:szCs w:val="18"/>
              </w:rPr>
            </w:pPr>
          </w:p>
        </w:tc>
      </w:tr>
    </w:tbl>
    <w:p w14:paraId="7A242DF6" w14:textId="033A04E8" w:rsidR="006C4588" w:rsidRDefault="006C4588" w:rsidP="006C4588">
      <w:pPr>
        <w:pStyle w:val="Heading3"/>
      </w:pPr>
      <w:r>
        <w:br/>
      </w:r>
      <w:bookmarkStart w:id="6" w:name="_Toc176254926"/>
      <w:r w:rsidRPr="00C2347D">
        <w:t>Reference Documents</w:t>
      </w:r>
      <w:bookmarkEnd w:id="6"/>
    </w:p>
    <w:tbl>
      <w:tblPr>
        <w:tblStyle w:val="ListTable5Dark-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5129"/>
        <w:gridCol w:w="1171"/>
        <w:gridCol w:w="985"/>
      </w:tblGrid>
      <w:tr w:rsidR="006C4588" w:rsidRPr="00821FA3" w14:paraId="0C1E0E91" w14:textId="77777777" w:rsidTr="006C4588">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104" w:type="pct"/>
            <w:tcBorders>
              <w:top w:val="none" w:sz="0" w:space="0" w:color="auto"/>
              <w:left w:val="none" w:sz="0" w:space="0" w:color="auto"/>
              <w:bottom w:val="none" w:sz="0" w:space="0" w:color="auto"/>
              <w:right w:val="none" w:sz="0" w:space="0" w:color="auto"/>
            </w:tcBorders>
            <w:shd w:val="clear" w:color="auto" w:fill="3EB1C8"/>
            <w:vAlign w:val="center"/>
          </w:tcPr>
          <w:p w14:paraId="5904202A"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Document Name</w:t>
            </w:r>
          </w:p>
        </w:tc>
        <w:tc>
          <w:tcPr>
            <w:cnfStyle w:val="000001000000" w:firstRow="0" w:lastRow="0" w:firstColumn="0" w:lastColumn="0" w:oddVBand="0" w:evenVBand="1" w:oddHBand="0" w:evenHBand="0" w:firstRowFirstColumn="0" w:firstRowLastColumn="0" w:lastRowFirstColumn="0" w:lastRowLastColumn="0"/>
            <w:tcW w:w="2743" w:type="pct"/>
            <w:tcBorders>
              <w:top w:val="none" w:sz="0" w:space="0" w:color="auto"/>
              <w:left w:val="none" w:sz="0" w:space="0" w:color="auto"/>
              <w:bottom w:val="none" w:sz="0" w:space="0" w:color="auto"/>
              <w:right w:val="none" w:sz="0" w:space="0" w:color="auto"/>
            </w:tcBorders>
            <w:shd w:val="clear" w:color="auto" w:fill="3EB1C8"/>
            <w:vAlign w:val="center"/>
          </w:tcPr>
          <w:p w14:paraId="0E52D762"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Location/File Name</w:t>
            </w:r>
          </w:p>
        </w:tc>
        <w:tc>
          <w:tcPr>
            <w:cnfStyle w:val="000010000000" w:firstRow="0" w:lastRow="0" w:firstColumn="0" w:lastColumn="0" w:oddVBand="1" w:evenVBand="0" w:oddHBand="0" w:evenHBand="0" w:firstRowFirstColumn="0" w:firstRowLastColumn="0" w:lastRowFirstColumn="0" w:lastRowLastColumn="0"/>
            <w:tcW w:w="626" w:type="pct"/>
            <w:tcBorders>
              <w:top w:val="none" w:sz="0" w:space="0" w:color="auto"/>
              <w:left w:val="none" w:sz="0" w:space="0" w:color="auto"/>
              <w:bottom w:val="none" w:sz="0" w:space="0" w:color="auto"/>
              <w:right w:val="none" w:sz="0" w:space="0" w:color="auto"/>
            </w:tcBorders>
            <w:shd w:val="clear" w:color="auto" w:fill="3EB1C8"/>
            <w:vAlign w:val="center"/>
          </w:tcPr>
          <w:p w14:paraId="1B1D8233"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Version</w:t>
            </w:r>
          </w:p>
        </w:tc>
        <w:tc>
          <w:tcPr>
            <w:cnfStyle w:val="000001000000" w:firstRow="0" w:lastRow="0" w:firstColumn="0" w:lastColumn="0" w:oddVBand="0" w:evenVBand="1" w:oddHBand="0" w:evenHBand="0" w:firstRowFirstColumn="0" w:firstRowLastColumn="0" w:lastRowFirstColumn="0" w:lastRowLastColumn="0"/>
            <w:tcW w:w="527" w:type="pct"/>
            <w:tcBorders>
              <w:top w:val="none" w:sz="0" w:space="0" w:color="auto"/>
              <w:left w:val="none" w:sz="0" w:space="0" w:color="auto"/>
              <w:bottom w:val="none" w:sz="0" w:space="0" w:color="auto"/>
              <w:right w:val="none" w:sz="0" w:space="0" w:color="auto"/>
            </w:tcBorders>
            <w:shd w:val="clear" w:color="auto" w:fill="3EB1C8"/>
            <w:vAlign w:val="center"/>
          </w:tcPr>
          <w:p w14:paraId="5618AFD3"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Status</w:t>
            </w:r>
          </w:p>
        </w:tc>
      </w:tr>
      <w:tr w:rsidR="006C4588" w:rsidRPr="00821FA3" w14:paraId="682EABBF" w14:textId="77777777" w:rsidTr="006C4588">
        <w:trPr>
          <w:trHeight w:val="237"/>
        </w:trPr>
        <w:tc>
          <w:tcPr>
            <w:cnfStyle w:val="000010000000" w:firstRow="0" w:lastRow="0" w:firstColumn="0" w:lastColumn="0" w:oddVBand="1" w:evenVBand="0" w:oddHBand="0" w:evenHBand="0" w:firstRowFirstColumn="0" w:firstRowLastColumn="0" w:lastRowFirstColumn="0" w:lastRowLastColumn="0"/>
            <w:tcW w:w="1104" w:type="pct"/>
            <w:tcBorders>
              <w:left w:val="none" w:sz="0" w:space="0" w:color="auto"/>
              <w:right w:val="none" w:sz="0" w:space="0" w:color="auto"/>
            </w:tcBorders>
            <w:shd w:val="clear" w:color="auto" w:fill="auto"/>
          </w:tcPr>
          <w:p w14:paraId="78218D24" w14:textId="77777777" w:rsidR="006C4588" w:rsidRPr="0088408F" w:rsidRDefault="006C4588" w:rsidP="006C4588">
            <w:pPr>
              <w:pStyle w:val="Body1"/>
              <w:rPr>
                <w:color w:val="000000" w:themeColor="text1"/>
                <w:sz w:val="18"/>
                <w:szCs w:val="18"/>
              </w:rPr>
            </w:pPr>
            <w:r>
              <w:rPr>
                <w:color w:val="000000" w:themeColor="text1"/>
                <w:sz w:val="18"/>
                <w:szCs w:val="18"/>
              </w:rPr>
              <w:t>Functional Requirements</w:t>
            </w:r>
          </w:p>
        </w:tc>
        <w:tc>
          <w:tcPr>
            <w:cnfStyle w:val="000001000000" w:firstRow="0" w:lastRow="0" w:firstColumn="0" w:lastColumn="0" w:oddVBand="0" w:evenVBand="1" w:oddHBand="0" w:evenHBand="0" w:firstRowFirstColumn="0" w:firstRowLastColumn="0" w:lastRowFirstColumn="0" w:lastRowLastColumn="0"/>
            <w:tcW w:w="2743" w:type="pct"/>
            <w:tcBorders>
              <w:left w:val="none" w:sz="0" w:space="0" w:color="auto"/>
              <w:right w:val="none" w:sz="0" w:space="0" w:color="auto"/>
            </w:tcBorders>
            <w:shd w:val="clear" w:color="auto" w:fill="auto"/>
          </w:tcPr>
          <w:p w14:paraId="3A308E52" w14:textId="77777777" w:rsidR="006C4588" w:rsidRPr="0088408F" w:rsidRDefault="006C4588" w:rsidP="006C4588">
            <w:pPr>
              <w:pStyle w:val="Body1"/>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right w:val="none" w:sz="0" w:space="0" w:color="auto"/>
            </w:tcBorders>
            <w:shd w:val="clear" w:color="auto" w:fill="auto"/>
          </w:tcPr>
          <w:p w14:paraId="73D0BD86" w14:textId="77777777" w:rsidR="006C4588" w:rsidRPr="0088408F" w:rsidRDefault="006C4588" w:rsidP="006C4588">
            <w:pPr>
              <w:pStyle w:val="Body1"/>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527" w:type="pct"/>
            <w:tcBorders>
              <w:left w:val="none" w:sz="0" w:space="0" w:color="auto"/>
              <w:right w:val="none" w:sz="0" w:space="0" w:color="auto"/>
            </w:tcBorders>
            <w:shd w:val="clear" w:color="auto" w:fill="auto"/>
          </w:tcPr>
          <w:p w14:paraId="2A03A070" w14:textId="77777777" w:rsidR="006C4588" w:rsidRPr="0088408F" w:rsidRDefault="006C4588" w:rsidP="006C4588">
            <w:pPr>
              <w:pStyle w:val="Body1"/>
              <w:rPr>
                <w:rFonts w:cstheme="minorBidi"/>
                <w:color w:val="000000" w:themeColor="text1"/>
                <w:sz w:val="18"/>
                <w:szCs w:val="18"/>
              </w:rPr>
            </w:pPr>
          </w:p>
        </w:tc>
      </w:tr>
      <w:tr w:rsidR="006C4588" w:rsidRPr="00821FA3" w14:paraId="2CD3BC6E" w14:textId="77777777" w:rsidTr="006C4588">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104" w:type="pct"/>
            <w:tcBorders>
              <w:top w:val="none" w:sz="0" w:space="0" w:color="auto"/>
              <w:left w:val="none" w:sz="0" w:space="0" w:color="auto"/>
              <w:bottom w:val="none" w:sz="0" w:space="0" w:color="auto"/>
              <w:right w:val="none" w:sz="0" w:space="0" w:color="auto"/>
            </w:tcBorders>
            <w:shd w:val="clear" w:color="auto" w:fill="auto"/>
          </w:tcPr>
          <w:p w14:paraId="617FAE07" w14:textId="77777777" w:rsidR="006C4588" w:rsidRPr="0088408F" w:rsidRDefault="006C4588" w:rsidP="006C4588">
            <w:pPr>
              <w:pStyle w:val="Body1"/>
              <w:rPr>
                <w:color w:val="000000" w:themeColor="text1"/>
                <w:sz w:val="18"/>
                <w:szCs w:val="18"/>
              </w:rPr>
            </w:pPr>
            <w:r>
              <w:rPr>
                <w:color w:val="000000" w:themeColor="text1"/>
                <w:sz w:val="18"/>
                <w:szCs w:val="18"/>
              </w:rPr>
              <w:t>Non-functional Requirements</w:t>
            </w:r>
          </w:p>
        </w:tc>
        <w:tc>
          <w:tcPr>
            <w:cnfStyle w:val="000001000000" w:firstRow="0" w:lastRow="0" w:firstColumn="0" w:lastColumn="0" w:oddVBand="0" w:evenVBand="1" w:oddHBand="0" w:evenHBand="0" w:firstRowFirstColumn="0" w:firstRowLastColumn="0" w:lastRowFirstColumn="0" w:lastRowLastColumn="0"/>
            <w:tcW w:w="2743" w:type="pct"/>
            <w:tcBorders>
              <w:top w:val="none" w:sz="0" w:space="0" w:color="auto"/>
              <w:left w:val="none" w:sz="0" w:space="0" w:color="auto"/>
              <w:bottom w:val="none" w:sz="0" w:space="0" w:color="auto"/>
              <w:right w:val="none" w:sz="0" w:space="0" w:color="auto"/>
            </w:tcBorders>
            <w:shd w:val="clear" w:color="auto" w:fill="auto"/>
          </w:tcPr>
          <w:p w14:paraId="7A44351B" w14:textId="77777777" w:rsidR="006C4588" w:rsidRPr="0088408F" w:rsidRDefault="006C4588" w:rsidP="006C4588">
            <w:pPr>
              <w:pStyle w:val="Body1"/>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26" w:type="pct"/>
            <w:tcBorders>
              <w:top w:val="none" w:sz="0" w:space="0" w:color="auto"/>
              <w:left w:val="none" w:sz="0" w:space="0" w:color="auto"/>
              <w:bottom w:val="none" w:sz="0" w:space="0" w:color="auto"/>
              <w:right w:val="none" w:sz="0" w:space="0" w:color="auto"/>
            </w:tcBorders>
            <w:shd w:val="clear" w:color="auto" w:fill="auto"/>
          </w:tcPr>
          <w:p w14:paraId="25B64299" w14:textId="77777777" w:rsidR="006C4588" w:rsidRPr="0088408F" w:rsidRDefault="006C4588" w:rsidP="006C4588">
            <w:pPr>
              <w:pStyle w:val="Body1"/>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527" w:type="pct"/>
            <w:tcBorders>
              <w:top w:val="none" w:sz="0" w:space="0" w:color="auto"/>
              <w:left w:val="none" w:sz="0" w:space="0" w:color="auto"/>
              <w:bottom w:val="none" w:sz="0" w:space="0" w:color="auto"/>
              <w:right w:val="none" w:sz="0" w:space="0" w:color="auto"/>
            </w:tcBorders>
            <w:shd w:val="clear" w:color="auto" w:fill="auto"/>
          </w:tcPr>
          <w:p w14:paraId="5C25AFBD" w14:textId="77777777" w:rsidR="006C4588" w:rsidRPr="0088408F" w:rsidRDefault="006C4588" w:rsidP="006C4588">
            <w:pPr>
              <w:pStyle w:val="Body1"/>
              <w:rPr>
                <w:rFonts w:cstheme="minorBidi"/>
                <w:color w:val="000000" w:themeColor="text1"/>
                <w:sz w:val="18"/>
                <w:szCs w:val="18"/>
              </w:rPr>
            </w:pPr>
          </w:p>
        </w:tc>
      </w:tr>
      <w:tr w:rsidR="006C4588" w:rsidRPr="00821FA3" w14:paraId="6EA5877D" w14:textId="77777777" w:rsidTr="006C4588">
        <w:trPr>
          <w:trHeight w:val="237"/>
        </w:trPr>
        <w:tc>
          <w:tcPr>
            <w:cnfStyle w:val="000010000000" w:firstRow="0" w:lastRow="0" w:firstColumn="0" w:lastColumn="0" w:oddVBand="1" w:evenVBand="0" w:oddHBand="0" w:evenHBand="0" w:firstRowFirstColumn="0" w:firstRowLastColumn="0" w:lastRowFirstColumn="0" w:lastRowLastColumn="0"/>
            <w:tcW w:w="1104" w:type="pct"/>
            <w:tcBorders>
              <w:left w:val="none" w:sz="0" w:space="0" w:color="auto"/>
              <w:right w:val="none" w:sz="0" w:space="0" w:color="auto"/>
            </w:tcBorders>
            <w:shd w:val="clear" w:color="auto" w:fill="auto"/>
          </w:tcPr>
          <w:p w14:paraId="51F08879" w14:textId="77777777" w:rsidR="006C4588" w:rsidRPr="0088408F" w:rsidRDefault="006C4588" w:rsidP="006C4588">
            <w:pPr>
              <w:pStyle w:val="Body1"/>
              <w:rPr>
                <w:color w:val="000000" w:themeColor="text1"/>
                <w:sz w:val="18"/>
                <w:szCs w:val="18"/>
              </w:rPr>
            </w:pPr>
            <w:r w:rsidRPr="0088408F">
              <w:rPr>
                <w:color w:val="000000" w:themeColor="text1"/>
                <w:sz w:val="18"/>
                <w:szCs w:val="18"/>
              </w:rPr>
              <w:t>Conceptual and Logical Data Model</w:t>
            </w:r>
          </w:p>
        </w:tc>
        <w:tc>
          <w:tcPr>
            <w:cnfStyle w:val="000001000000" w:firstRow="0" w:lastRow="0" w:firstColumn="0" w:lastColumn="0" w:oddVBand="0" w:evenVBand="1" w:oddHBand="0" w:evenHBand="0" w:firstRowFirstColumn="0" w:firstRowLastColumn="0" w:lastRowFirstColumn="0" w:lastRowLastColumn="0"/>
            <w:tcW w:w="2743" w:type="pct"/>
            <w:tcBorders>
              <w:left w:val="none" w:sz="0" w:space="0" w:color="auto"/>
              <w:right w:val="none" w:sz="0" w:space="0" w:color="auto"/>
            </w:tcBorders>
            <w:shd w:val="clear" w:color="auto" w:fill="auto"/>
          </w:tcPr>
          <w:p w14:paraId="13B072DC" w14:textId="77777777" w:rsidR="006C4588" w:rsidRPr="0088408F" w:rsidRDefault="006C4588" w:rsidP="006C4588">
            <w:pPr>
              <w:pStyle w:val="Body1"/>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right w:val="none" w:sz="0" w:space="0" w:color="auto"/>
            </w:tcBorders>
            <w:shd w:val="clear" w:color="auto" w:fill="auto"/>
          </w:tcPr>
          <w:p w14:paraId="733320C9" w14:textId="77777777" w:rsidR="006C4588" w:rsidRPr="0088408F" w:rsidRDefault="006C4588" w:rsidP="006C4588">
            <w:pPr>
              <w:pStyle w:val="Body1"/>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527" w:type="pct"/>
            <w:tcBorders>
              <w:left w:val="none" w:sz="0" w:space="0" w:color="auto"/>
              <w:right w:val="none" w:sz="0" w:space="0" w:color="auto"/>
            </w:tcBorders>
            <w:shd w:val="clear" w:color="auto" w:fill="auto"/>
          </w:tcPr>
          <w:p w14:paraId="0B7DA813" w14:textId="77777777" w:rsidR="006C4588" w:rsidRPr="0088408F" w:rsidRDefault="006C4588" w:rsidP="006C4588">
            <w:pPr>
              <w:pStyle w:val="Body1"/>
              <w:rPr>
                <w:rFonts w:cstheme="minorBidi"/>
                <w:color w:val="000000" w:themeColor="text1"/>
                <w:sz w:val="18"/>
                <w:szCs w:val="18"/>
              </w:rPr>
            </w:pPr>
          </w:p>
        </w:tc>
      </w:tr>
      <w:tr w:rsidR="006C4588" w:rsidRPr="00821FA3" w14:paraId="4274FB1F" w14:textId="77777777" w:rsidTr="006C4588">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104" w:type="pct"/>
            <w:tcBorders>
              <w:top w:val="none" w:sz="0" w:space="0" w:color="auto"/>
              <w:left w:val="none" w:sz="0" w:space="0" w:color="auto"/>
              <w:bottom w:val="none" w:sz="0" w:space="0" w:color="auto"/>
              <w:right w:val="none" w:sz="0" w:space="0" w:color="auto"/>
            </w:tcBorders>
            <w:shd w:val="clear" w:color="auto" w:fill="auto"/>
          </w:tcPr>
          <w:p w14:paraId="5F4BB527" w14:textId="77777777" w:rsidR="006C4588" w:rsidRPr="0088408F" w:rsidRDefault="006C4588" w:rsidP="006C4588">
            <w:pPr>
              <w:pStyle w:val="Body1"/>
              <w:rPr>
                <w:color w:val="000000" w:themeColor="text1"/>
                <w:sz w:val="18"/>
                <w:szCs w:val="18"/>
              </w:rPr>
            </w:pPr>
            <w:r w:rsidRPr="0088408F">
              <w:rPr>
                <w:color w:val="000000" w:themeColor="text1"/>
                <w:sz w:val="18"/>
                <w:szCs w:val="18"/>
              </w:rPr>
              <w:t>Data/Entity Model</w:t>
            </w:r>
          </w:p>
        </w:tc>
        <w:tc>
          <w:tcPr>
            <w:cnfStyle w:val="000001000000" w:firstRow="0" w:lastRow="0" w:firstColumn="0" w:lastColumn="0" w:oddVBand="0" w:evenVBand="1" w:oddHBand="0" w:evenHBand="0" w:firstRowFirstColumn="0" w:firstRowLastColumn="0" w:lastRowFirstColumn="0" w:lastRowLastColumn="0"/>
            <w:tcW w:w="2743" w:type="pct"/>
            <w:tcBorders>
              <w:top w:val="none" w:sz="0" w:space="0" w:color="auto"/>
              <w:left w:val="none" w:sz="0" w:space="0" w:color="auto"/>
              <w:bottom w:val="none" w:sz="0" w:space="0" w:color="auto"/>
              <w:right w:val="none" w:sz="0" w:space="0" w:color="auto"/>
            </w:tcBorders>
            <w:shd w:val="clear" w:color="auto" w:fill="auto"/>
          </w:tcPr>
          <w:p w14:paraId="767184FD" w14:textId="77777777" w:rsidR="006C4588" w:rsidRPr="0088408F" w:rsidRDefault="006C4588" w:rsidP="006C4588">
            <w:pPr>
              <w:pStyle w:val="Body1"/>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26" w:type="pct"/>
            <w:tcBorders>
              <w:top w:val="none" w:sz="0" w:space="0" w:color="auto"/>
              <w:left w:val="none" w:sz="0" w:space="0" w:color="auto"/>
              <w:bottom w:val="none" w:sz="0" w:space="0" w:color="auto"/>
              <w:right w:val="none" w:sz="0" w:space="0" w:color="auto"/>
            </w:tcBorders>
            <w:shd w:val="clear" w:color="auto" w:fill="auto"/>
          </w:tcPr>
          <w:p w14:paraId="7C07C65B" w14:textId="77777777" w:rsidR="006C4588" w:rsidRPr="0088408F" w:rsidRDefault="006C4588" w:rsidP="006C4588">
            <w:pPr>
              <w:pStyle w:val="Body1"/>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527" w:type="pct"/>
            <w:tcBorders>
              <w:top w:val="none" w:sz="0" w:space="0" w:color="auto"/>
              <w:left w:val="none" w:sz="0" w:space="0" w:color="auto"/>
              <w:bottom w:val="none" w:sz="0" w:space="0" w:color="auto"/>
              <w:right w:val="none" w:sz="0" w:space="0" w:color="auto"/>
            </w:tcBorders>
            <w:shd w:val="clear" w:color="auto" w:fill="auto"/>
          </w:tcPr>
          <w:p w14:paraId="5151995A" w14:textId="77777777" w:rsidR="006C4588" w:rsidRPr="0088408F" w:rsidRDefault="006C4588" w:rsidP="006C4588">
            <w:pPr>
              <w:pStyle w:val="Body1"/>
              <w:rPr>
                <w:rFonts w:cstheme="minorBidi"/>
                <w:color w:val="000000" w:themeColor="text1"/>
                <w:sz w:val="18"/>
                <w:szCs w:val="18"/>
              </w:rPr>
            </w:pPr>
          </w:p>
        </w:tc>
      </w:tr>
      <w:tr w:rsidR="006C4588" w:rsidRPr="00821FA3" w14:paraId="73C6FB60" w14:textId="77777777" w:rsidTr="006C4588">
        <w:trPr>
          <w:trHeight w:val="237"/>
        </w:trPr>
        <w:tc>
          <w:tcPr>
            <w:cnfStyle w:val="000010000000" w:firstRow="0" w:lastRow="0" w:firstColumn="0" w:lastColumn="0" w:oddVBand="1" w:evenVBand="0" w:oddHBand="0" w:evenHBand="0" w:firstRowFirstColumn="0" w:firstRowLastColumn="0" w:lastRowFirstColumn="0" w:lastRowLastColumn="0"/>
            <w:tcW w:w="1104" w:type="pct"/>
            <w:tcBorders>
              <w:left w:val="none" w:sz="0" w:space="0" w:color="auto"/>
              <w:right w:val="none" w:sz="0" w:space="0" w:color="auto"/>
            </w:tcBorders>
            <w:shd w:val="clear" w:color="auto" w:fill="auto"/>
          </w:tcPr>
          <w:p w14:paraId="1CD29D8B" w14:textId="77777777" w:rsidR="006C4588" w:rsidRPr="0088408F" w:rsidRDefault="006C4588" w:rsidP="006C4588">
            <w:pPr>
              <w:pStyle w:val="Body1"/>
              <w:rPr>
                <w:color w:val="000000" w:themeColor="text1"/>
                <w:sz w:val="18"/>
                <w:szCs w:val="18"/>
              </w:rPr>
            </w:pPr>
            <w:r w:rsidRPr="0088408F">
              <w:rPr>
                <w:color w:val="000000" w:themeColor="text1"/>
                <w:sz w:val="18"/>
                <w:szCs w:val="18"/>
              </w:rPr>
              <w:t>ETL Source-Target Mapping</w:t>
            </w:r>
          </w:p>
        </w:tc>
        <w:tc>
          <w:tcPr>
            <w:cnfStyle w:val="000001000000" w:firstRow="0" w:lastRow="0" w:firstColumn="0" w:lastColumn="0" w:oddVBand="0" w:evenVBand="1" w:oddHBand="0" w:evenHBand="0" w:firstRowFirstColumn="0" w:firstRowLastColumn="0" w:lastRowFirstColumn="0" w:lastRowLastColumn="0"/>
            <w:tcW w:w="2743" w:type="pct"/>
            <w:tcBorders>
              <w:left w:val="none" w:sz="0" w:space="0" w:color="auto"/>
              <w:right w:val="none" w:sz="0" w:space="0" w:color="auto"/>
            </w:tcBorders>
            <w:shd w:val="clear" w:color="auto" w:fill="auto"/>
          </w:tcPr>
          <w:p w14:paraId="56F2A9B2" w14:textId="77777777" w:rsidR="006C4588" w:rsidRPr="0088408F" w:rsidRDefault="006C4588" w:rsidP="006C4588">
            <w:pPr>
              <w:pStyle w:val="Body1"/>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right w:val="none" w:sz="0" w:space="0" w:color="auto"/>
            </w:tcBorders>
            <w:shd w:val="clear" w:color="auto" w:fill="auto"/>
          </w:tcPr>
          <w:p w14:paraId="36650774" w14:textId="77777777" w:rsidR="006C4588" w:rsidRPr="0088408F" w:rsidRDefault="006C4588" w:rsidP="006C4588">
            <w:pPr>
              <w:pStyle w:val="Body1"/>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527" w:type="pct"/>
            <w:tcBorders>
              <w:left w:val="none" w:sz="0" w:space="0" w:color="auto"/>
              <w:right w:val="none" w:sz="0" w:space="0" w:color="auto"/>
            </w:tcBorders>
            <w:shd w:val="clear" w:color="auto" w:fill="auto"/>
          </w:tcPr>
          <w:p w14:paraId="5CDBB54C" w14:textId="77777777" w:rsidR="006C4588" w:rsidRPr="0088408F" w:rsidRDefault="006C4588" w:rsidP="006C4588">
            <w:pPr>
              <w:pStyle w:val="Body1"/>
              <w:rPr>
                <w:rFonts w:cstheme="minorBidi"/>
                <w:color w:val="000000" w:themeColor="text1"/>
                <w:sz w:val="18"/>
                <w:szCs w:val="18"/>
              </w:rPr>
            </w:pPr>
          </w:p>
        </w:tc>
      </w:tr>
      <w:tr w:rsidR="006C4588" w:rsidRPr="00821FA3" w14:paraId="3F879282" w14:textId="77777777" w:rsidTr="006C4588">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104" w:type="pct"/>
            <w:tcBorders>
              <w:top w:val="none" w:sz="0" w:space="0" w:color="auto"/>
              <w:left w:val="none" w:sz="0" w:space="0" w:color="auto"/>
              <w:bottom w:val="none" w:sz="0" w:space="0" w:color="auto"/>
              <w:right w:val="none" w:sz="0" w:space="0" w:color="auto"/>
            </w:tcBorders>
            <w:shd w:val="clear" w:color="auto" w:fill="auto"/>
          </w:tcPr>
          <w:p w14:paraId="33A678C1" w14:textId="77777777" w:rsidR="006C4588" w:rsidRPr="0088408F" w:rsidRDefault="006C4588" w:rsidP="006C4588">
            <w:pPr>
              <w:pStyle w:val="Body1"/>
              <w:rPr>
                <w:color w:val="000000" w:themeColor="text1"/>
                <w:sz w:val="18"/>
                <w:szCs w:val="18"/>
              </w:rPr>
            </w:pPr>
            <w:r w:rsidRPr="0088408F">
              <w:rPr>
                <w:color w:val="000000" w:themeColor="text1"/>
                <w:sz w:val="18"/>
                <w:szCs w:val="18"/>
              </w:rPr>
              <w:t>High Level Architecture Diagram</w:t>
            </w:r>
          </w:p>
        </w:tc>
        <w:tc>
          <w:tcPr>
            <w:cnfStyle w:val="000001000000" w:firstRow="0" w:lastRow="0" w:firstColumn="0" w:lastColumn="0" w:oddVBand="0" w:evenVBand="1" w:oddHBand="0" w:evenHBand="0" w:firstRowFirstColumn="0" w:firstRowLastColumn="0" w:lastRowFirstColumn="0" w:lastRowLastColumn="0"/>
            <w:tcW w:w="2743" w:type="pct"/>
            <w:tcBorders>
              <w:top w:val="none" w:sz="0" w:space="0" w:color="auto"/>
              <w:left w:val="none" w:sz="0" w:space="0" w:color="auto"/>
              <w:bottom w:val="none" w:sz="0" w:space="0" w:color="auto"/>
              <w:right w:val="none" w:sz="0" w:space="0" w:color="auto"/>
            </w:tcBorders>
            <w:shd w:val="clear" w:color="auto" w:fill="auto"/>
          </w:tcPr>
          <w:p w14:paraId="147346BA" w14:textId="77777777" w:rsidR="006C4588" w:rsidRPr="0088408F" w:rsidRDefault="006C4588" w:rsidP="006C4588">
            <w:pPr>
              <w:pStyle w:val="Body1"/>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26" w:type="pct"/>
            <w:tcBorders>
              <w:top w:val="none" w:sz="0" w:space="0" w:color="auto"/>
              <w:left w:val="none" w:sz="0" w:space="0" w:color="auto"/>
              <w:bottom w:val="none" w:sz="0" w:space="0" w:color="auto"/>
              <w:right w:val="none" w:sz="0" w:space="0" w:color="auto"/>
            </w:tcBorders>
            <w:shd w:val="clear" w:color="auto" w:fill="auto"/>
          </w:tcPr>
          <w:p w14:paraId="256D1368" w14:textId="77777777" w:rsidR="006C4588" w:rsidRPr="0088408F" w:rsidRDefault="006C4588" w:rsidP="006C4588">
            <w:pPr>
              <w:pStyle w:val="Body1"/>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527" w:type="pct"/>
            <w:tcBorders>
              <w:top w:val="none" w:sz="0" w:space="0" w:color="auto"/>
              <w:left w:val="none" w:sz="0" w:space="0" w:color="auto"/>
              <w:bottom w:val="none" w:sz="0" w:space="0" w:color="auto"/>
              <w:right w:val="none" w:sz="0" w:space="0" w:color="auto"/>
            </w:tcBorders>
            <w:shd w:val="clear" w:color="auto" w:fill="auto"/>
          </w:tcPr>
          <w:p w14:paraId="648E3B58" w14:textId="77777777" w:rsidR="006C4588" w:rsidRPr="0088408F" w:rsidRDefault="006C4588" w:rsidP="006C4588">
            <w:pPr>
              <w:pStyle w:val="Body1"/>
              <w:rPr>
                <w:rFonts w:cstheme="minorBidi"/>
                <w:color w:val="000000" w:themeColor="text1"/>
                <w:sz w:val="18"/>
                <w:szCs w:val="18"/>
              </w:rPr>
            </w:pPr>
          </w:p>
        </w:tc>
      </w:tr>
      <w:tr w:rsidR="006C4588" w:rsidRPr="00821FA3" w14:paraId="5734758D" w14:textId="77777777" w:rsidTr="006C4588">
        <w:trPr>
          <w:trHeight w:val="237"/>
        </w:trPr>
        <w:tc>
          <w:tcPr>
            <w:cnfStyle w:val="000010000000" w:firstRow="0" w:lastRow="0" w:firstColumn="0" w:lastColumn="0" w:oddVBand="1" w:evenVBand="0" w:oddHBand="0" w:evenHBand="0" w:firstRowFirstColumn="0" w:firstRowLastColumn="0" w:lastRowFirstColumn="0" w:lastRowLastColumn="0"/>
            <w:tcW w:w="1104" w:type="pct"/>
            <w:tcBorders>
              <w:left w:val="none" w:sz="0" w:space="0" w:color="auto"/>
              <w:right w:val="none" w:sz="0" w:space="0" w:color="auto"/>
            </w:tcBorders>
            <w:shd w:val="clear" w:color="auto" w:fill="auto"/>
          </w:tcPr>
          <w:p w14:paraId="4F0C6283" w14:textId="77777777" w:rsidR="006C4588" w:rsidRPr="0088408F" w:rsidRDefault="006C4588" w:rsidP="006C4588">
            <w:pPr>
              <w:pStyle w:val="Body1"/>
              <w:rPr>
                <w:color w:val="000000" w:themeColor="text1"/>
                <w:sz w:val="18"/>
                <w:szCs w:val="18"/>
              </w:rPr>
            </w:pPr>
            <w:r w:rsidRPr="0088408F">
              <w:rPr>
                <w:color w:val="000000" w:themeColor="text1"/>
                <w:sz w:val="18"/>
                <w:szCs w:val="18"/>
              </w:rPr>
              <w:t>Data Profiling Results</w:t>
            </w:r>
          </w:p>
        </w:tc>
        <w:tc>
          <w:tcPr>
            <w:cnfStyle w:val="000001000000" w:firstRow="0" w:lastRow="0" w:firstColumn="0" w:lastColumn="0" w:oddVBand="0" w:evenVBand="1" w:oddHBand="0" w:evenHBand="0" w:firstRowFirstColumn="0" w:firstRowLastColumn="0" w:lastRowFirstColumn="0" w:lastRowLastColumn="0"/>
            <w:tcW w:w="2743" w:type="pct"/>
            <w:tcBorders>
              <w:left w:val="none" w:sz="0" w:space="0" w:color="auto"/>
              <w:right w:val="none" w:sz="0" w:space="0" w:color="auto"/>
            </w:tcBorders>
            <w:shd w:val="clear" w:color="auto" w:fill="auto"/>
          </w:tcPr>
          <w:p w14:paraId="292C1AE6" w14:textId="77777777" w:rsidR="006C4588" w:rsidRPr="0088408F" w:rsidRDefault="006C4588" w:rsidP="006C4588">
            <w:pPr>
              <w:pStyle w:val="Body1"/>
              <w:rPr>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right w:val="none" w:sz="0" w:space="0" w:color="auto"/>
            </w:tcBorders>
            <w:shd w:val="clear" w:color="auto" w:fill="auto"/>
          </w:tcPr>
          <w:p w14:paraId="1C10C532" w14:textId="77777777" w:rsidR="006C4588" w:rsidRPr="0088408F" w:rsidRDefault="006C4588" w:rsidP="006C4588">
            <w:pPr>
              <w:pStyle w:val="Body1"/>
              <w:rPr>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527" w:type="pct"/>
            <w:tcBorders>
              <w:left w:val="none" w:sz="0" w:space="0" w:color="auto"/>
              <w:right w:val="none" w:sz="0" w:space="0" w:color="auto"/>
            </w:tcBorders>
            <w:shd w:val="clear" w:color="auto" w:fill="auto"/>
          </w:tcPr>
          <w:p w14:paraId="4A69C842" w14:textId="77777777" w:rsidR="006C4588" w:rsidRPr="0088408F" w:rsidRDefault="006C4588" w:rsidP="006C4588">
            <w:pPr>
              <w:pStyle w:val="Body1"/>
              <w:rPr>
                <w:rFonts w:cstheme="minorBidi"/>
                <w:color w:val="000000" w:themeColor="text1"/>
                <w:sz w:val="18"/>
                <w:szCs w:val="18"/>
              </w:rPr>
            </w:pPr>
          </w:p>
        </w:tc>
      </w:tr>
    </w:tbl>
    <w:p w14:paraId="128E7971" w14:textId="77777777" w:rsidR="006C4588" w:rsidRDefault="006C4588" w:rsidP="006C4588">
      <w:pPr>
        <w:spacing w:before="240"/>
      </w:pPr>
    </w:p>
    <w:p w14:paraId="7ED5A802" w14:textId="77777777" w:rsidR="006C4588" w:rsidRDefault="006C4588" w:rsidP="006C4588"/>
    <w:p w14:paraId="659B4B43" w14:textId="77777777" w:rsidR="006C4588" w:rsidRDefault="006C4588" w:rsidP="006C4588">
      <w:pPr>
        <w:rPr>
          <w:sz w:val="26"/>
          <w:szCs w:val="26"/>
        </w:rPr>
      </w:pPr>
      <w:r>
        <w:rPr>
          <w:sz w:val="26"/>
          <w:szCs w:val="26"/>
        </w:rPr>
        <w:br w:type="page"/>
      </w:r>
    </w:p>
    <w:p w14:paraId="11A330F8" w14:textId="77777777" w:rsidR="006C4588" w:rsidRDefault="006C4588" w:rsidP="006C4588">
      <w:pPr>
        <w:pStyle w:val="Heading1"/>
      </w:pPr>
      <w:bookmarkStart w:id="7" w:name="_Toc176254927"/>
      <w:r w:rsidRPr="00193585">
        <w:lastRenderedPageBreak/>
        <w:t>Glossary and Abbreviations</w:t>
      </w:r>
      <w:bookmarkEnd w:id="7"/>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7646"/>
      </w:tblGrid>
      <w:tr w:rsidR="006C4588" w:rsidRPr="00821FA3" w14:paraId="279C80CF" w14:textId="77777777" w:rsidTr="00D37A1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3EB1C8"/>
            <w:vAlign w:val="center"/>
          </w:tcPr>
          <w:p w14:paraId="3C9A5596" w14:textId="77777777" w:rsidR="006C4588" w:rsidRPr="00D37A1E" w:rsidRDefault="006C4588" w:rsidP="003E7C3A">
            <w:pPr>
              <w:pStyle w:val="Body1"/>
              <w:rPr>
                <w:rStyle w:val="Strong"/>
                <w:rFonts w:cstheme="minorHAnsi"/>
                <w:b w:val="0"/>
                <w:bCs w:val="0"/>
                <w:color w:val="FFFFFF" w:themeColor="background1"/>
                <w:sz w:val="20"/>
              </w:rPr>
            </w:pPr>
            <w:r w:rsidRPr="00D37A1E">
              <w:rPr>
                <w:color w:val="FFFFFF" w:themeColor="background1"/>
              </w:rPr>
              <w:t>Abbreviation</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3EB1C8"/>
            <w:vAlign w:val="center"/>
          </w:tcPr>
          <w:p w14:paraId="07D23DE0" w14:textId="77777777" w:rsidR="006C4588" w:rsidRPr="00D37A1E" w:rsidRDefault="006C4588" w:rsidP="003E7C3A">
            <w:pPr>
              <w:pStyle w:val="Body1"/>
              <w:rPr>
                <w:rStyle w:val="Strong"/>
                <w:rFonts w:cstheme="minorHAnsi"/>
                <w:b w:val="0"/>
                <w:bCs w:val="0"/>
                <w:color w:val="FFFFFF" w:themeColor="background1"/>
                <w:sz w:val="20"/>
              </w:rPr>
            </w:pPr>
            <w:r w:rsidRPr="00D37A1E">
              <w:rPr>
                <w:color w:val="FFFFFF" w:themeColor="background1"/>
              </w:rPr>
              <w:t>Description</w:t>
            </w:r>
          </w:p>
        </w:tc>
      </w:tr>
      <w:tr w:rsidR="006C4588" w:rsidRPr="00821FA3" w14:paraId="5726F428"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3A065526" w14:textId="77777777" w:rsidR="006C4588" w:rsidRPr="00C26874" w:rsidRDefault="006C4588" w:rsidP="003E7C3A">
            <w:pPr>
              <w:pStyle w:val="Body1"/>
              <w:rPr>
                <w:rFonts w:cstheme="minorHAnsi"/>
                <w:color w:val="000000" w:themeColor="text1"/>
                <w:sz w:val="18"/>
              </w:rPr>
            </w:pPr>
            <w:r>
              <w:rPr>
                <w:rFonts w:cs="Arial"/>
                <w:color w:val="000000" w:themeColor="text1"/>
                <w:sz w:val="18"/>
              </w:rPr>
              <w:t>AD</w:t>
            </w: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1FFD6561" w14:textId="77777777" w:rsidR="006C4588" w:rsidRPr="00C26874" w:rsidRDefault="006C4588" w:rsidP="003E7C3A">
            <w:pPr>
              <w:pStyle w:val="Body1"/>
              <w:rPr>
                <w:rFonts w:cstheme="minorBidi"/>
                <w:color w:val="000000" w:themeColor="text1"/>
                <w:sz w:val="18"/>
              </w:rPr>
            </w:pPr>
            <w:r>
              <w:rPr>
                <w:rFonts w:cs="Arial"/>
                <w:color w:val="000000" w:themeColor="text1"/>
                <w:sz w:val="18"/>
              </w:rPr>
              <w:t>Address Doctor</w:t>
            </w:r>
          </w:p>
        </w:tc>
      </w:tr>
      <w:tr w:rsidR="006C4588" w:rsidRPr="00821FA3" w14:paraId="111EC99E"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auto"/>
            <w:vAlign w:val="center"/>
          </w:tcPr>
          <w:p w14:paraId="0C718C09" w14:textId="77777777" w:rsidR="006C4588" w:rsidRDefault="006C4588" w:rsidP="003E7C3A">
            <w:pPr>
              <w:pStyle w:val="Body1"/>
              <w:rPr>
                <w:rFonts w:cstheme="minorHAnsi"/>
                <w:color w:val="000000" w:themeColor="text1"/>
                <w:sz w:val="18"/>
              </w:rPr>
            </w:pPr>
            <w:r>
              <w:rPr>
                <w:rFonts w:cs="Arial"/>
                <w:color w:val="000000" w:themeColor="text1"/>
                <w:sz w:val="18"/>
              </w:rPr>
              <w:t>BE</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auto"/>
            <w:vAlign w:val="center"/>
          </w:tcPr>
          <w:p w14:paraId="7B15DF27" w14:textId="77777777" w:rsidR="006C4588" w:rsidRPr="00A53299" w:rsidRDefault="006C4588" w:rsidP="003E7C3A">
            <w:pPr>
              <w:pStyle w:val="Body1"/>
              <w:rPr>
                <w:rFonts w:cstheme="minorBidi"/>
                <w:color w:val="000000" w:themeColor="text1"/>
                <w:sz w:val="18"/>
              </w:rPr>
            </w:pPr>
            <w:r>
              <w:rPr>
                <w:rFonts w:cs="Arial"/>
                <w:color w:val="000000" w:themeColor="text1"/>
                <w:sz w:val="18"/>
              </w:rPr>
              <w:t>Business Entity</w:t>
            </w:r>
          </w:p>
        </w:tc>
      </w:tr>
      <w:tr w:rsidR="006C4588" w:rsidRPr="00821FA3" w14:paraId="595D502E"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65295BFB" w14:textId="77777777" w:rsidR="006C4588" w:rsidRPr="00C26874" w:rsidRDefault="006C4588" w:rsidP="003E7C3A">
            <w:pPr>
              <w:pStyle w:val="Body1"/>
              <w:rPr>
                <w:rFonts w:cstheme="minorHAnsi"/>
                <w:color w:val="000000" w:themeColor="text1"/>
                <w:sz w:val="18"/>
              </w:rPr>
            </w:pPr>
            <w:r>
              <w:rPr>
                <w:rFonts w:cs="Arial"/>
                <w:color w:val="000000" w:themeColor="text1"/>
                <w:sz w:val="18"/>
              </w:rPr>
              <w:t>CDC</w:t>
            </w: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7EBAA51D" w14:textId="77777777" w:rsidR="006C4588" w:rsidRPr="00C26874" w:rsidRDefault="006C4588" w:rsidP="003E7C3A">
            <w:pPr>
              <w:pStyle w:val="Body1"/>
              <w:rPr>
                <w:rFonts w:cstheme="minorBidi"/>
                <w:color w:val="000000" w:themeColor="text1"/>
                <w:sz w:val="18"/>
              </w:rPr>
            </w:pPr>
            <w:r>
              <w:rPr>
                <w:rFonts w:cs="Arial"/>
                <w:color w:val="000000" w:themeColor="text1"/>
                <w:sz w:val="18"/>
              </w:rPr>
              <w:t>Change Data Capture</w:t>
            </w:r>
          </w:p>
        </w:tc>
      </w:tr>
      <w:tr w:rsidR="006C4588" w:rsidRPr="00821FA3" w14:paraId="234BAF9F"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auto"/>
            <w:vAlign w:val="center"/>
          </w:tcPr>
          <w:p w14:paraId="6BD9DE48" w14:textId="77777777" w:rsidR="006C4588" w:rsidRPr="00DB0521" w:rsidRDefault="006C4588" w:rsidP="003E7C3A">
            <w:pPr>
              <w:pStyle w:val="Body1"/>
              <w:rPr>
                <w:rFonts w:cstheme="minorHAnsi"/>
                <w:color w:val="000000" w:themeColor="text1"/>
                <w:sz w:val="18"/>
              </w:rPr>
            </w:pPr>
            <w:r>
              <w:rPr>
                <w:rFonts w:cs="Arial"/>
                <w:sz w:val="18"/>
                <w:szCs w:val="18"/>
              </w:rPr>
              <w:t>CDI</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auto"/>
            <w:vAlign w:val="center"/>
          </w:tcPr>
          <w:p w14:paraId="20316DBD" w14:textId="77777777" w:rsidR="006C4588" w:rsidRPr="00DB0521" w:rsidRDefault="006C4588" w:rsidP="003E7C3A">
            <w:pPr>
              <w:pStyle w:val="Body1"/>
              <w:rPr>
                <w:rFonts w:cstheme="minorBidi"/>
                <w:color w:val="000000" w:themeColor="text1"/>
                <w:sz w:val="18"/>
              </w:rPr>
            </w:pPr>
            <w:r>
              <w:rPr>
                <w:rFonts w:cs="Arial"/>
                <w:sz w:val="18"/>
                <w:szCs w:val="18"/>
              </w:rPr>
              <w:t>Cloud Data Integration</w:t>
            </w:r>
          </w:p>
        </w:tc>
      </w:tr>
      <w:tr w:rsidR="006C4588" w:rsidRPr="00821FA3" w14:paraId="3E689BE5"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299D36F0" w14:textId="77777777" w:rsidR="006C4588" w:rsidRPr="00E64A62" w:rsidRDefault="006C4588" w:rsidP="003E7C3A">
            <w:pPr>
              <w:pStyle w:val="Body1"/>
              <w:rPr>
                <w:rFonts w:cstheme="minorHAnsi"/>
                <w:color w:val="000000" w:themeColor="text1"/>
                <w:sz w:val="18"/>
              </w:rPr>
            </w:pPr>
            <w:r>
              <w:rPr>
                <w:rFonts w:cs="Arial"/>
                <w:sz w:val="18"/>
                <w:szCs w:val="18"/>
              </w:rPr>
              <w:t>CDQ</w:t>
            </w: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0F51564E" w14:textId="77777777" w:rsidR="006C4588" w:rsidRPr="00E64A62" w:rsidRDefault="006C4588" w:rsidP="003E7C3A">
            <w:pPr>
              <w:pStyle w:val="Body1"/>
              <w:rPr>
                <w:rFonts w:cstheme="minorBidi"/>
                <w:color w:val="000000" w:themeColor="text1"/>
                <w:sz w:val="18"/>
              </w:rPr>
            </w:pPr>
            <w:r>
              <w:rPr>
                <w:rFonts w:cs="Arial"/>
                <w:sz w:val="18"/>
                <w:szCs w:val="18"/>
              </w:rPr>
              <w:t>Cloud Data Quality</w:t>
            </w:r>
          </w:p>
        </w:tc>
      </w:tr>
      <w:tr w:rsidR="006C4588" w:rsidRPr="00821FA3" w14:paraId="668624A4"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auto"/>
            <w:vAlign w:val="center"/>
          </w:tcPr>
          <w:p w14:paraId="4E316473" w14:textId="77777777" w:rsidR="006C4588" w:rsidRPr="00E64A62" w:rsidRDefault="006C4588" w:rsidP="003E7C3A">
            <w:pPr>
              <w:pStyle w:val="Body1"/>
              <w:rPr>
                <w:rFonts w:cstheme="minorHAnsi"/>
                <w:color w:val="000000" w:themeColor="text1"/>
                <w:sz w:val="18"/>
              </w:rPr>
            </w:pPr>
            <w:r>
              <w:rPr>
                <w:rFonts w:cs="Arial"/>
                <w:sz w:val="18"/>
                <w:szCs w:val="18"/>
              </w:rPr>
              <w:t>DB</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auto"/>
            <w:vAlign w:val="center"/>
          </w:tcPr>
          <w:p w14:paraId="57E77BD3" w14:textId="77777777" w:rsidR="006C4588" w:rsidRPr="00E64A62" w:rsidRDefault="006C4588" w:rsidP="003E7C3A">
            <w:pPr>
              <w:pStyle w:val="Body1"/>
              <w:rPr>
                <w:rFonts w:cstheme="minorBidi"/>
                <w:color w:val="000000" w:themeColor="text1"/>
                <w:sz w:val="18"/>
              </w:rPr>
            </w:pPr>
            <w:r>
              <w:rPr>
                <w:rFonts w:cs="Arial"/>
                <w:sz w:val="18"/>
                <w:szCs w:val="18"/>
              </w:rPr>
              <w:t>Database</w:t>
            </w:r>
          </w:p>
        </w:tc>
      </w:tr>
      <w:tr w:rsidR="006C4588" w:rsidRPr="00821FA3" w14:paraId="1D2C895C"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4338A35C" w14:textId="77777777" w:rsidR="006C4588" w:rsidRPr="009F63B7" w:rsidRDefault="006C4588" w:rsidP="003E7C3A">
            <w:pPr>
              <w:pStyle w:val="Body1"/>
              <w:rPr>
                <w:rFonts w:cstheme="minorHAnsi"/>
                <w:color w:val="000000" w:themeColor="text1"/>
                <w:sz w:val="18"/>
                <w:szCs w:val="18"/>
              </w:rPr>
            </w:pPr>
            <w:r>
              <w:rPr>
                <w:rFonts w:cs="Arial"/>
                <w:sz w:val="18"/>
                <w:szCs w:val="18"/>
              </w:rPr>
              <w:t>DQ</w:t>
            </w: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6EDFDCF5" w14:textId="77777777" w:rsidR="006C4588" w:rsidRPr="009F63B7" w:rsidRDefault="006C4588" w:rsidP="003E7C3A">
            <w:pPr>
              <w:pStyle w:val="Body1"/>
              <w:rPr>
                <w:rFonts w:cstheme="minorBidi"/>
                <w:color w:val="000000" w:themeColor="text1"/>
                <w:sz w:val="18"/>
                <w:szCs w:val="18"/>
              </w:rPr>
            </w:pPr>
            <w:r>
              <w:rPr>
                <w:rFonts w:cs="Arial"/>
                <w:sz w:val="18"/>
                <w:szCs w:val="18"/>
              </w:rPr>
              <w:t>Data Quality</w:t>
            </w:r>
          </w:p>
        </w:tc>
      </w:tr>
      <w:tr w:rsidR="006C4588" w:rsidRPr="00821FA3" w14:paraId="32F19177"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auto"/>
            <w:vAlign w:val="center"/>
          </w:tcPr>
          <w:p w14:paraId="509E46B1" w14:textId="77777777" w:rsidR="006C4588" w:rsidRPr="009F63B7" w:rsidRDefault="006C4588" w:rsidP="003E7C3A">
            <w:pPr>
              <w:pStyle w:val="Body1"/>
              <w:rPr>
                <w:rFonts w:cstheme="minorHAnsi"/>
                <w:color w:val="000000" w:themeColor="text1"/>
                <w:sz w:val="18"/>
                <w:szCs w:val="18"/>
              </w:rPr>
            </w:pPr>
            <w:r>
              <w:rPr>
                <w:rFonts w:cs="Arial"/>
                <w:color w:val="000000" w:themeColor="text1"/>
                <w:sz w:val="18"/>
              </w:rPr>
              <w:t>IDL</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auto"/>
            <w:vAlign w:val="center"/>
          </w:tcPr>
          <w:p w14:paraId="630ADDF3" w14:textId="77777777" w:rsidR="006C4588" w:rsidRPr="009F63B7" w:rsidRDefault="006C4588" w:rsidP="003E7C3A">
            <w:pPr>
              <w:pStyle w:val="Body1"/>
              <w:rPr>
                <w:rFonts w:cstheme="minorBidi"/>
                <w:color w:val="000000" w:themeColor="text1"/>
                <w:sz w:val="18"/>
                <w:szCs w:val="18"/>
              </w:rPr>
            </w:pPr>
            <w:r>
              <w:rPr>
                <w:rFonts w:cs="Arial"/>
                <w:color w:val="000000" w:themeColor="text1"/>
                <w:sz w:val="18"/>
              </w:rPr>
              <w:t>Initial Data Load</w:t>
            </w:r>
          </w:p>
        </w:tc>
      </w:tr>
      <w:tr w:rsidR="006C4588" w:rsidRPr="00821FA3" w14:paraId="02289907"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78664211" w14:textId="77777777" w:rsidR="006C4588" w:rsidRPr="009F63B7" w:rsidRDefault="006C4588" w:rsidP="003E7C3A">
            <w:pPr>
              <w:pStyle w:val="Body1"/>
              <w:rPr>
                <w:rFonts w:cstheme="minorHAnsi"/>
                <w:color w:val="000000" w:themeColor="text1"/>
                <w:sz w:val="18"/>
                <w:szCs w:val="18"/>
              </w:rPr>
            </w:pPr>
            <w:r>
              <w:rPr>
                <w:rFonts w:cs="Arial"/>
                <w:sz w:val="18"/>
                <w:szCs w:val="18"/>
              </w:rPr>
              <w:t>IDMC</w:t>
            </w: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06017D17" w14:textId="77777777" w:rsidR="006C4588" w:rsidRPr="009F63B7" w:rsidRDefault="006C4588" w:rsidP="003E7C3A">
            <w:pPr>
              <w:pStyle w:val="Body1"/>
              <w:rPr>
                <w:rFonts w:cstheme="minorBidi"/>
                <w:color w:val="000000" w:themeColor="text1"/>
                <w:sz w:val="18"/>
                <w:szCs w:val="18"/>
              </w:rPr>
            </w:pPr>
            <w:r>
              <w:rPr>
                <w:rFonts w:cs="Arial"/>
                <w:sz w:val="18"/>
                <w:szCs w:val="18"/>
              </w:rPr>
              <w:t>Intelligent Data Management Cloud</w:t>
            </w:r>
          </w:p>
        </w:tc>
      </w:tr>
      <w:tr w:rsidR="006C4588" w:rsidRPr="00821FA3" w14:paraId="06A82058"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auto"/>
            <w:vAlign w:val="center"/>
          </w:tcPr>
          <w:p w14:paraId="6A834176" w14:textId="77777777" w:rsidR="006C4588" w:rsidRPr="009F63B7" w:rsidRDefault="006C4588" w:rsidP="003E7C3A">
            <w:pPr>
              <w:pStyle w:val="Body1"/>
              <w:rPr>
                <w:rFonts w:cstheme="minorHAnsi"/>
                <w:color w:val="000000" w:themeColor="text1"/>
                <w:sz w:val="18"/>
                <w:szCs w:val="18"/>
              </w:rPr>
            </w:pPr>
            <w:r>
              <w:rPr>
                <w:rFonts w:cs="Arial"/>
                <w:color w:val="000000" w:themeColor="text1"/>
                <w:sz w:val="18"/>
              </w:rPr>
              <w:t>M&amp;M</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auto"/>
            <w:vAlign w:val="center"/>
          </w:tcPr>
          <w:p w14:paraId="4873343F" w14:textId="77777777" w:rsidR="006C4588" w:rsidRPr="009F63B7" w:rsidRDefault="006C4588" w:rsidP="003E7C3A">
            <w:pPr>
              <w:pStyle w:val="Body1"/>
              <w:rPr>
                <w:rFonts w:cstheme="minorBidi"/>
                <w:color w:val="000000" w:themeColor="text1"/>
                <w:sz w:val="18"/>
                <w:szCs w:val="18"/>
              </w:rPr>
            </w:pPr>
            <w:r>
              <w:rPr>
                <w:rFonts w:cs="Arial"/>
                <w:color w:val="000000" w:themeColor="text1"/>
                <w:sz w:val="18"/>
              </w:rPr>
              <w:t>Match and Merge</w:t>
            </w:r>
          </w:p>
        </w:tc>
      </w:tr>
      <w:tr w:rsidR="006C4588" w:rsidRPr="00821FA3" w14:paraId="1E094E61"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7AED8012" w14:textId="77777777" w:rsidR="006C4588" w:rsidRPr="009F63B7" w:rsidRDefault="006C4588" w:rsidP="003E7C3A">
            <w:pPr>
              <w:pStyle w:val="Body1"/>
              <w:rPr>
                <w:rFonts w:cstheme="minorHAnsi"/>
                <w:color w:val="000000" w:themeColor="text1"/>
                <w:sz w:val="18"/>
                <w:szCs w:val="18"/>
              </w:rPr>
            </w:pPr>
            <w:r>
              <w:rPr>
                <w:rFonts w:cs="Arial"/>
                <w:color w:val="000000" w:themeColor="text1"/>
                <w:sz w:val="18"/>
              </w:rPr>
              <w:t>MDM</w:t>
            </w: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045723E9" w14:textId="77777777" w:rsidR="006C4588" w:rsidRPr="009F63B7" w:rsidRDefault="006C4588" w:rsidP="003E7C3A">
            <w:pPr>
              <w:pStyle w:val="Body1"/>
              <w:rPr>
                <w:rFonts w:cstheme="minorBidi"/>
                <w:color w:val="000000" w:themeColor="text1"/>
                <w:sz w:val="18"/>
                <w:szCs w:val="18"/>
              </w:rPr>
            </w:pPr>
            <w:r>
              <w:rPr>
                <w:rFonts w:cs="Arial"/>
                <w:color w:val="000000" w:themeColor="text1"/>
                <w:sz w:val="18"/>
              </w:rPr>
              <w:t>Master Data Management</w:t>
            </w:r>
          </w:p>
        </w:tc>
      </w:tr>
      <w:tr w:rsidR="006C4588" w:rsidRPr="00821FA3" w14:paraId="2A94EAF5"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auto"/>
            <w:vAlign w:val="center"/>
          </w:tcPr>
          <w:p w14:paraId="6610A392" w14:textId="77777777" w:rsidR="006C4588" w:rsidRPr="009F63B7" w:rsidRDefault="006C4588" w:rsidP="003E7C3A">
            <w:pPr>
              <w:pStyle w:val="Body1"/>
              <w:rPr>
                <w:rFonts w:cstheme="minorHAnsi"/>
                <w:color w:val="000000" w:themeColor="text1"/>
                <w:sz w:val="18"/>
                <w:szCs w:val="18"/>
              </w:rPr>
            </w:pPr>
            <w:r>
              <w:rPr>
                <w:rFonts w:cs="Arial"/>
                <w:color w:val="000000" w:themeColor="text1"/>
                <w:sz w:val="18"/>
              </w:rPr>
              <w:t>OOTB</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auto"/>
            <w:vAlign w:val="center"/>
          </w:tcPr>
          <w:p w14:paraId="27600B0E" w14:textId="77777777" w:rsidR="006C4588" w:rsidRPr="009F63B7" w:rsidRDefault="006C4588" w:rsidP="003E7C3A">
            <w:pPr>
              <w:pStyle w:val="Body1"/>
              <w:rPr>
                <w:rFonts w:cstheme="minorBidi"/>
                <w:color w:val="000000" w:themeColor="text1"/>
                <w:sz w:val="18"/>
                <w:szCs w:val="18"/>
              </w:rPr>
            </w:pPr>
            <w:r>
              <w:rPr>
                <w:rFonts w:cs="Arial"/>
                <w:color w:val="000000" w:themeColor="text1"/>
                <w:sz w:val="18"/>
              </w:rPr>
              <w:t>Out of the box Prebuilt functionality and artefacts accelerator</w:t>
            </w:r>
          </w:p>
        </w:tc>
      </w:tr>
      <w:tr w:rsidR="006C4588" w:rsidRPr="00821FA3" w14:paraId="57B4FA5F"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2E068ECC" w14:textId="77777777" w:rsidR="006C4588" w:rsidRPr="009F63B7" w:rsidRDefault="006C4588" w:rsidP="003E7C3A">
            <w:pPr>
              <w:pStyle w:val="Body1"/>
              <w:rPr>
                <w:rFonts w:cstheme="minorHAnsi"/>
                <w:color w:val="000000" w:themeColor="text1"/>
                <w:sz w:val="18"/>
                <w:szCs w:val="18"/>
              </w:rPr>
            </w:pPr>
            <w:r>
              <w:rPr>
                <w:rFonts w:cs="Arial"/>
                <w:sz w:val="18"/>
                <w:szCs w:val="18"/>
              </w:rPr>
              <w:t>UI</w:t>
            </w: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4CA10120" w14:textId="77777777" w:rsidR="006C4588" w:rsidRPr="009F63B7" w:rsidRDefault="006C4588" w:rsidP="003E7C3A">
            <w:pPr>
              <w:pStyle w:val="Body1"/>
              <w:rPr>
                <w:rFonts w:cstheme="minorBidi"/>
                <w:color w:val="000000" w:themeColor="text1"/>
                <w:sz w:val="18"/>
                <w:szCs w:val="18"/>
              </w:rPr>
            </w:pPr>
            <w:r>
              <w:rPr>
                <w:rFonts w:cs="Arial"/>
                <w:sz w:val="18"/>
                <w:szCs w:val="18"/>
              </w:rPr>
              <w:t>User Interface</w:t>
            </w:r>
          </w:p>
        </w:tc>
      </w:tr>
      <w:tr w:rsidR="006C4588" w:rsidRPr="00821FA3" w14:paraId="2E866A07"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809" w:type="pct"/>
            <w:tcBorders>
              <w:top w:val="none" w:sz="0" w:space="0" w:color="auto"/>
              <w:left w:val="none" w:sz="0" w:space="0" w:color="auto"/>
              <w:bottom w:val="none" w:sz="0" w:space="0" w:color="auto"/>
              <w:right w:val="none" w:sz="0" w:space="0" w:color="auto"/>
            </w:tcBorders>
            <w:shd w:val="clear" w:color="auto" w:fill="auto"/>
            <w:vAlign w:val="center"/>
          </w:tcPr>
          <w:p w14:paraId="54F5EEDE" w14:textId="77777777" w:rsidR="006C4588" w:rsidRPr="009F63B7" w:rsidRDefault="006C4588" w:rsidP="003E7C3A">
            <w:pPr>
              <w:pStyle w:val="Body1"/>
              <w:rPr>
                <w:rFonts w:cstheme="minorHAnsi"/>
                <w:color w:val="000000" w:themeColor="text1"/>
                <w:sz w:val="18"/>
                <w:szCs w:val="18"/>
              </w:rPr>
            </w:pPr>
            <w:r>
              <w:rPr>
                <w:rFonts w:cstheme="minorHAnsi"/>
                <w:color w:val="000000" w:themeColor="text1"/>
                <w:sz w:val="18"/>
                <w:szCs w:val="18"/>
              </w:rPr>
              <w:t>SLA</w:t>
            </w:r>
          </w:p>
        </w:tc>
        <w:tc>
          <w:tcPr>
            <w:cnfStyle w:val="000001000000" w:firstRow="0" w:lastRow="0" w:firstColumn="0" w:lastColumn="0" w:oddVBand="0" w:evenVBand="1" w:oddHBand="0" w:evenHBand="0" w:firstRowFirstColumn="0" w:firstRowLastColumn="0" w:lastRowFirstColumn="0" w:lastRowLastColumn="0"/>
            <w:tcW w:w="4191" w:type="pct"/>
            <w:tcBorders>
              <w:top w:val="none" w:sz="0" w:space="0" w:color="auto"/>
              <w:left w:val="none" w:sz="0" w:space="0" w:color="auto"/>
              <w:bottom w:val="none" w:sz="0" w:space="0" w:color="auto"/>
              <w:right w:val="none" w:sz="0" w:space="0" w:color="auto"/>
            </w:tcBorders>
            <w:shd w:val="clear" w:color="auto" w:fill="auto"/>
            <w:vAlign w:val="center"/>
          </w:tcPr>
          <w:p w14:paraId="79D9AB1D" w14:textId="77777777" w:rsidR="006C4588" w:rsidRPr="009F63B7" w:rsidRDefault="006C4588" w:rsidP="003E7C3A">
            <w:pPr>
              <w:pStyle w:val="Body1"/>
              <w:rPr>
                <w:rFonts w:cstheme="minorBidi"/>
                <w:color w:val="000000" w:themeColor="text1"/>
                <w:sz w:val="18"/>
                <w:szCs w:val="18"/>
              </w:rPr>
            </w:pPr>
            <w:r>
              <w:rPr>
                <w:rFonts w:cstheme="minorBidi"/>
                <w:color w:val="000000" w:themeColor="text1"/>
                <w:sz w:val="18"/>
                <w:szCs w:val="18"/>
              </w:rPr>
              <w:t>S</w:t>
            </w:r>
            <w:r w:rsidRPr="0023682B">
              <w:rPr>
                <w:rFonts w:cstheme="minorBidi"/>
                <w:color w:val="000000" w:themeColor="text1"/>
                <w:sz w:val="18"/>
                <w:szCs w:val="18"/>
              </w:rPr>
              <w:t xml:space="preserve">ervice-level </w:t>
            </w:r>
            <w:r>
              <w:rPr>
                <w:rFonts w:cstheme="minorBidi"/>
                <w:color w:val="000000" w:themeColor="text1"/>
                <w:sz w:val="18"/>
                <w:szCs w:val="18"/>
              </w:rPr>
              <w:t>A</w:t>
            </w:r>
            <w:r w:rsidRPr="0023682B">
              <w:rPr>
                <w:rFonts w:cstheme="minorBidi"/>
                <w:color w:val="000000" w:themeColor="text1"/>
                <w:sz w:val="18"/>
                <w:szCs w:val="18"/>
              </w:rPr>
              <w:t>greement</w:t>
            </w:r>
          </w:p>
        </w:tc>
      </w:tr>
      <w:tr w:rsidR="006C4588" w:rsidRPr="00821FA3" w14:paraId="7D92E555"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809" w:type="pct"/>
            <w:tcBorders>
              <w:left w:val="none" w:sz="0" w:space="0" w:color="auto"/>
              <w:right w:val="none" w:sz="0" w:space="0" w:color="auto"/>
            </w:tcBorders>
            <w:shd w:val="clear" w:color="auto" w:fill="auto"/>
            <w:vAlign w:val="center"/>
          </w:tcPr>
          <w:p w14:paraId="759E56FF" w14:textId="77777777" w:rsidR="006C4588" w:rsidRPr="009F63B7" w:rsidRDefault="006C4588" w:rsidP="003E7C3A">
            <w:pPr>
              <w:pStyle w:val="Body1"/>
              <w:rPr>
                <w:rFonts w:cstheme="minorHAnsi"/>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4191" w:type="pct"/>
            <w:tcBorders>
              <w:left w:val="none" w:sz="0" w:space="0" w:color="auto"/>
              <w:right w:val="none" w:sz="0" w:space="0" w:color="auto"/>
            </w:tcBorders>
            <w:shd w:val="clear" w:color="auto" w:fill="auto"/>
            <w:vAlign w:val="center"/>
          </w:tcPr>
          <w:p w14:paraId="567C6747" w14:textId="77777777" w:rsidR="006C4588" w:rsidRPr="009F63B7" w:rsidRDefault="006C4588" w:rsidP="003E7C3A">
            <w:pPr>
              <w:pStyle w:val="Body1"/>
              <w:rPr>
                <w:rFonts w:cstheme="minorBidi"/>
                <w:color w:val="000000" w:themeColor="text1"/>
                <w:sz w:val="18"/>
                <w:szCs w:val="18"/>
              </w:rPr>
            </w:pPr>
          </w:p>
        </w:tc>
      </w:tr>
    </w:tbl>
    <w:p w14:paraId="0774E638" w14:textId="77777777" w:rsidR="006C4588" w:rsidRPr="00193585" w:rsidRDefault="006C4588" w:rsidP="006C4588"/>
    <w:p w14:paraId="2AB09B08" w14:textId="77777777" w:rsidR="006C4588" w:rsidRPr="00193585" w:rsidRDefault="006C4588" w:rsidP="006C4588"/>
    <w:p w14:paraId="54384D95" w14:textId="77777777" w:rsidR="006C4588" w:rsidRDefault="006C4588" w:rsidP="006C4588"/>
    <w:p w14:paraId="0F053881" w14:textId="77777777" w:rsidR="006C4588" w:rsidRDefault="006C4588" w:rsidP="006C4588">
      <w:pPr>
        <w:rPr>
          <w:rFonts w:eastAsiaTheme="majorEastAsia" w:cstheme="majorBidi"/>
          <w:color w:val="FF4D00"/>
          <w:sz w:val="32"/>
          <w:szCs w:val="32"/>
        </w:rPr>
      </w:pPr>
      <w:bookmarkStart w:id="8" w:name="_Toc112921690"/>
      <w:bookmarkStart w:id="9" w:name="_Toc112921845"/>
      <w:r>
        <w:br w:type="page"/>
      </w:r>
    </w:p>
    <w:p w14:paraId="56556B81" w14:textId="77777777" w:rsidR="006C4588" w:rsidRDefault="006C4588" w:rsidP="006C4588">
      <w:pPr>
        <w:pStyle w:val="Heading1"/>
      </w:pPr>
      <w:bookmarkStart w:id="10" w:name="_Toc176254928"/>
      <w:r w:rsidRPr="007B1FB1">
        <w:lastRenderedPageBreak/>
        <w:t>Introduction</w:t>
      </w:r>
      <w:r>
        <w:t xml:space="preserve"> [Heading 1]</w:t>
      </w:r>
      <w:bookmarkEnd w:id="10"/>
    </w:p>
    <w:p w14:paraId="260A0802" w14:textId="77777777" w:rsidR="006C4588" w:rsidRPr="00821FA3" w:rsidRDefault="006C4588" w:rsidP="006C4588">
      <w:pPr>
        <w:pStyle w:val="Heading3"/>
      </w:pPr>
      <w:bookmarkStart w:id="11" w:name="_Toc176254929"/>
      <w:r w:rsidRPr="007B1FB1">
        <w:t>Background</w:t>
      </w:r>
      <w:bookmarkEnd w:id="8"/>
      <w:bookmarkEnd w:id="9"/>
      <w:r>
        <w:t xml:space="preserve"> [Heading 3]</w:t>
      </w:r>
      <w:bookmarkEnd w:id="11"/>
    </w:p>
    <w:p w14:paraId="69E20DE4" w14:textId="77777777" w:rsidR="006C4588" w:rsidRPr="007A672C" w:rsidRDefault="006C4588" w:rsidP="006C4588">
      <w:pPr>
        <w:rPr>
          <w:rFonts w:ascii="Roboto Light" w:hAnsi="Roboto Light"/>
          <w:szCs w:val="20"/>
        </w:rPr>
      </w:pPr>
      <w:r w:rsidRPr="007A672C">
        <w:rPr>
          <w:rFonts w:ascii="Roboto Light" w:hAnsi="Roboto Light"/>
          <w:szCs w:val="20"/>
        </w:rPr>
        <w:t>Provide problem statement and what the engagement/project is trying to accomplish. Typically, you will find this information on a project kick off deck that the customer might have put together.</w:t>
      </w:r>
    </w:p>
    <w:p w14:paraId="203BC384" w14:textId="77777777" w:rsidR="006C4588" w:rsidRPr="007A672C" w:rsidRDefault="006C4588" w:rsidP="006C4588">
      <w:pPr>
        <w:pStyle w:val="Heading4"/>
        <w:rPr>
          <w:rFonts w:ascii="Roboto Light" w:hAnsi="Roboto Light"/>
        </w:rPr>
      </w:pPr>
      <w:r w:rsidRPr="007A672C">
        <w:rPr>
          <w:rFonts w:ascii="Roboto Light" w:hAnsi="Roboto Light"/>
        </w:rPr>
        <w:t>[Optional] Sub-topic [Heading 4]</w:t>
      </w:r>
    </w:p>
    <w:p w14:paraId="2FC850B5" w14:textId="77777777" w:rsidR="006C4588" w:rsidRPr="007A672C" w:rsidRDefault="006C4588" w:rsidP="006C4588">
      <w:pPr>
        <w:rPr>
          <w:rFonts w:ascii="Roboto Light" w:hAnsi="Roboto Light"/>
          <w:szCs w:val="20"/>
        </w:rPr>
      </w:pPr>
      <w:r w:rsidRPr="007A672C">
        <w:rPr>
          <w:rFonts w:ascii="Roboto Light" w:hAnsi="Roboto Light"/>
          <w:szCs w:val="20"/>
        </w:rPr>
        <w:t xml:space="preserve">​Any information that needs its own section such as current state and future state. </w:t>
      </w:r>
    </w:p>
    <w:p w14:paraId="32CCFA9C" w14:textId="77777777" w:rsidR="006C4588" w:rsidRPr="00821FA3" w:rsidRDefault="006C4588" w:rsidP="006C4588">
      <w:pPr>
        <w:pStyle w:val="Heading3"/>
      </w:pPr>
      <w:bookmarkStart w:id="12" w:name="_Toc112921691"/>
      <w:bookmarkStart w:id="13" w:name="_Toc112921846"/>
      <w:bookmarkStart w:id="14" w:name="_Toc176254930"/>
      <w:r w:rsidRPr="007B1FB1">
        <w:t>Purpose</w:t>
      </w:r>
      <w:bookmarkEnd w:id="12"/>
      <w:bookmarkEnd w:id="13"/>
      <w:bookmarkEnd w:id="14"/>
    </w:p>
    <w:p w14:paraId="7CB6F7C1" w14:textId="77777777" w:rsidR="006C4588" w:rsidRPr="007A672C" w:rsidRDefault="006C4588" w:rsidP="006C4588">
      <w:pPr>
        <w:rPr>
          <w:rFonts w:ascii="Roboto Light" w:hAnsi="Roboto Light"/>
        </w:rPr>
      </w:pPr>
      <w:r w:rsidRPr="007A672C">
        <w:rPr>
          <w:rFonts w:ascii="Roboto Light" w:hAnsi="Roboto Light"/>
        </w:rPr>
        <w:t>This document provides a conceptual overview of the Informatica Intelligent Data Cloud MDM design and serves as the blueprint for the configuration phase. Additionally, this document outlines the configuration required to process data from the various data sources into IDMC MDM SaaS platform.</w:t>
      </w:r>
    </w:p>
    <w:p w14:paraId="124B9317" w14:textId="77777777" w:rsidR="006C4588" w:rsidRPr="007B1FB1" w:rsidRDefault="006C4588" w:rsidP="006C4588">
      <w:pPr>
        <w:pStyle w:val="Heading3"/>
      </w:pPr>
      <w:bookmarkStart w:id="15" w:name="_Toc176254931"/>
      <w:r w:rsidRPr="007B1FB1">
        <w:t>In Scope</w:t>
      </w:r>
      <w:bookmarkEnd w:id="15"/>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8766"/>
      </w:tblGrid>
      <w:tr w:rsidR="006C4588" w:rsidRPr="00821FA3" w14:paraId="73EB9B53" w14:textId="77777777" w:rsidTr="00D37A1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3EB1C8"/>
            <w:vAlign w:val="center"/>
          </w:tcPr>
          <w:p w14:paraId="78568316"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3EB1C8"/>
            <w:vAlign w:val="center"/>
          </w:tcPr>
          <w:p w14:paraId="29EFE9DD" w14:textId="77777777" w:rsidR="006C4588" w:rsidRPr="00D37A1E" w:rsidRDefault="006C4588" w:rsidP="00D37A1E">
            <w:pPr>
              <w:pStyle w:val="Body1"/>
              <w:rPr>
                <w:rStyle w:val="Strong"/>
                <w:rFonts w:ascii="Roboto Light" w:hAnsi="Roboto Light"/>
                <w:b w:val="0"/>
                <w:bCs w:val="0"/>
                <w:color w:val="FFFFFF" w:themeColor="background1"/>
              </w:rPr>
            </w:pPr>
            <w:r w:rsidRPr="00D37A1E">
              <w:rPr>
                <w:color w:val="FFFFFF" w:themeColor="background1"/>
              </w:rPr>
              <w:t>Items</w:t>
            </w:r>
          </w:p>
        </w:tc>
      </w:tr>
      <w:tr w:rsidR="006C4588" w:rsidRPr="00821FA3" w14:paraId="5EC68819"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30B2A967"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1</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51199DC6" w14:textId="77777777" w:rsidR="006C4588" w:rsidRPr="007A672C" w:rsidRDefault="006C4588" w:rsidP="00D37A1E">
            <w:pPr>
              <w:pStyle w:val="Body1"/>
              <w:rPr>
                <w:rFonts w:cstheme="minorBidi"/>
                <w:color w:val="000000" w:themeColor="text1"/>
                <w:szCs w:val="22"/>
              </w:rPr>
            </w:pPr>
            <w:r w:rsidRPr="007A672C">
              <w:rPr>
                <w:rFonts w:cstheme="minorBidi"/>
                <w:color w:val="000000" w:themeColor="text1"/>
                <w:szCs w:val="22"/>
              </w:rPr>
              <w:t>2 Domains – Supplier and Product</w:t>
            </w:r>
          </w:p>
        </w:tc>
      </w:tr>
      <w:tr w:rsidR="006C4588" w:rsidRPr="00821FA3" w14:paraId="126F0B68"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016018C1"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2</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5EA24647" w14:textId="77777777" w:rsidR="006C4588" w:rsidRPr="007A672C" w:rsidRDefault="006C4588" w:rsidP="00D37A1E">
            <w:pPr>
              <w:pStyle w:val="Body1"/>
              <w:rPr>
                <w:rFonts w:cstheme="minorBidi"/>
                <w:color w:val="000000" w:themeColor="text1"/>
                <w:szCs w:val="22"/>
              </w:rPr>
            </w:pPr>
            <w:r w:rsidRPr="007A672C">
              <w:rPr>
                <w:rFonts w:cstheme="minorBidi"/>
                <w:color w:val="000000" w:themeColor="text1"/>
                <w:szCs w:val="22"/>
              </w:rPr>
              <w:t>X Source systems – SFA, …</w:t>
            </w:r>
          </w:p>
        </w:tc>
      </w:tr>
      <w:tr w:rsidR="006C4588" w:rsidRPr="00821FA3" w14:paraId="076E8503"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49154C27"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3</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511756EC" w14:textId="77777777" w:rsidR="006C4588" w:rsidRPr="007A672C" w:rsidRDefault="006C4588" w:rsidP="00D37A1E">
            <w:pPr>
              <w:pStyle w:val="Body1"/>
              <w:rPr>
                <w:rFonts w:cstheme="minorBidi"/>
                <w:color w:val="000000" w:themeColor="text1"/>
                <w:szCs w:val="22"/>
              </w:rPr>
            </w:pPr>
            <w:r w:rsidRPr="007A672C">
              <w:rPr>
                <w:rFonts w:cstheme="minorBidi"/>
                <w:color w:val="000000" w:themeColor="text1"/>
                <w:szCs w:val="22"/>
              </w:rPr>
              <w:t>2 Entities – Supplier, Item</w:t>
            </w:r>
          </w:p>
        </w:tc>
      </w:tr>
      <w:tr w:rsidR="006C4588" w:rsidRPr="00821FA3" w14:paraId="3AC1E93E"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35F17F6F"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4</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0CB299C6" w14:textId="77777777" w:rsidR="006C4588" w:rsidRPr="007A672C" w:rsidRDefault="006C4588" w:rsidP="00D37A1E">
            <w:pPr>
              <w:pStyle w:val="Body1"/>
              <w:rPr>
                <w:rFonts w:cstheme="minorBidi"/>
                <w:color w:val="000000" w:themeColor="text1"/>
                <w:szCs w:val="22"/>
              </w:rPr>
            </w:pPr>
            <w:r w:rsidRPr="007A672C">
              <w:rPr>
                <w:rFonts w:cstheme="minorBidi"/>
                <w:color w:val="000000" w:themeColor="text1"/>
                <w:szCs w:val="22"/>
              </w:rPr>
              <w:t>Match and Merge – Supplier, and Item</w:t>
            </w:r>
          </w:p>
        </w:tc>
      </w:tr>
      <w:tr w:rsidR="006C4588" w:rsidRPr="00821FA3" w14:paraId="6935936B"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3C1DBEB9"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5</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5C2A98D2" w14:textId="77777777" w:rsidR="006C4588" w:rsidRPr="007A672C" w:rsidRDefault="006C4588" w:rsidP="00D37A1E">
            <w:pPr>
              <w:pStyle w:val="Body1"/>
              <w:rPr>
                <w:rFonts w:cstheme="minorBidi"/>
                <w:color w:val="000000" w:themeColor="text1"/>
                <w:szCs w:val="22"/>
              </w:rPr>
            </w:pPr>
            <w:r w:rsidRPr="007A672C">
              <w:rPr>
                <w:rFonts w:cstheme="minorBidi"/>
                <w:color w:val="000000" w:themeColor="text1"/>
                <w:szCs w:val="22"/>
              </w:rPr>
              <w:t>Ingress from X sources</w:t>
            </w:r>
          </w:p>
        </w:tc>
      </w:tr>
      <w:tr w:rsidR="006C4588" w:rsidRPr="00821FA3" w14:paraId="364C8F63"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476555A0"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6</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1592A83B" w14:textId="77777777" w:rsidR="006C4588" w:rsidRPr="007A672C" w:rsidRDefault="006C4588" w:rsidP="00D37A1E">
            <w:pPr>
              <w:pStyle w:val="Body1"/>
              <w:rPr>
                <w:rFonts w:cstheme="minorBidi"/>
                <w:color w:val="000000" w:themeColor="text1"/>
                <w:szCs w:val="22"/>
              </w:rPr>
            </w:pPr>
            <w:r w:rsidRPr="007A672C">
              <w:rPr>
                <w:rFonts w:cstheme="minorBidi"/>
                <w:color w:val="000000" w:themeColor="text1"/>
                <w:szCs w:val="22"/>
              </w:rPr>
              <w:t>Egress to X sources</w:t>
            </w:r>
          </w:p>
        </w:tc>
      </w:tr>
      <w:tr w:rsidR="006C4588" w:rsidRPr="00821FA3" w14:paraId="1F7A68A0"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3225AC65"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7</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6A5379F4" w14:textId="77777777" w:rsidR="006C4588" w:rsidRPr="007A672C" w:rsidRDefault="006C4588" w:rsidP="00D37A1E">
            <w:pPr>
              <w:pStyle w:val="Body1"/>
              <w:rPr>
                <w:rFonts w:cstheme="minorBidi"/>
                <w:color w:val="000000" w:themeColor="text1"/>
                <w:szCs w:val="22"/>
              </w:rPr>
            </w:pPr>
            <w:r w:rsidRPr="007A672C">
              <w:rPr>
                <w:rFonts w:cstheme="minorBidi"/>
                <w:color w:val="000000" w:themeColor="text1"/>
                <w:szCs w:val="22"/>
              </w:rPr>
              <w:t>Governance workflows</w:t>
            </w:r>
          </w:p>
        </w:tc>
      </w:tr>
      <w:tr w:rsidR="006C4588" w:rsidRPr="00821FA3" w14:paraId="16E869BE"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360C7394" w14:textId="77777777" w:rsidR="006C4588" w:rsidRPr="007A672C" w:rsidRDefault="006C4588" w:rsidP="00D37A1E">
            <w:pPr>
              <w:pStyle w:val="Body1"/>
              <w:rPr>
                <w:rFonts w:cstheme="minorHAnsi"/>
                <w:color w:val="000000" w:themeColor="text1"/>
                <w:szCs w:val="22"/>
              </w:rPr>
            </w:pPr>
            <w:r w:rsidRPr="007A672C">
              <w:rPr>
                <w:rFonts w:cstheme="minorHAnsi"/>
                <w:color w:val="000000" w:themeColor="text1"/>
                <w:szCs w:val="22"/>
              </w:rPr>
              <w:t>8</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16BACA1D" w14:textId="77777777" w:rsidR="006C4588" w:rsidRPr="007A672C" w:rsidRDefault="006C4588" w:rsidP="00D37A1E">
            <w:pPr>
              <w:pStyle w:val="Body1"/>
              <w:rPr>
                <w:rFonts w:cstheme="minorBidi"/>
                <w:color w:val="000000" w:themeColor="text1"/>
                <w:szCs w:val="22"/>
              </w:rPr>
            </w:pPr>
          </w:p>
        </w:tc>
      </w:tr>
    </w:tbl>
    <w:p w14:paraId="6D2D6221" w14:textId="7800BF5D" w:rsidR="006C4588" w:rsidRDefault="00D37A1E" w:rsidP="006C4588">
      <w:pPr>
        <w:pStyle w:val="Heading3"/>
      </w:pPr>
      <w:r>
        <w:br/>
      </w:r>
      <w:bookmarkStart w:id="16" w:name="_Toc176254932"/>
      <w:r w:rsidR="006C4588">
        <w:t>Not In Scope</w:t>
      </w:r>
      <w:bookmarkEnd w:id="16"/>
      <w:r w:rsidR="006C4588">
        <w:t xml:space="preserve"> </w:t>
      </w:r>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8766"/>
      </w:tblGrid>
      <w:tr w:rsidR="006C4588" w:rsidRPr="00821FA3" w14:paraId="6869601D" w14:textId="77777777" w:rsidTr="00D37A1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3EB1C8"/>
            <w:vAlign w:val="center"/>
          </w:tcPr>
          <w:p w14:paraId="011A9077"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3EB1C8"/>
            <w:vAlign w:val="center"/>
          </w:tcPr>
          <w:p w14:paraId="7324DE19" w14:textId="77777777" w:rsidR="006C4588" w:rsidRPr="00D37A1E" w:rsidRDefault="006C4588" w:rsidP="00D37A1E">
            <w:pPr>
              <w:pStyle w:val="Body1"/>
              <w:rPr>
                <w:rStyle w:val="Strong"/>
                <w:rFonts w:ascii="Roboto Light" w:hAnsi="Roboto Light"/>
                <w:b w:val="0"/>
                <w:bCs w:val="0"/>
                <w:color w:val="FFFFFF" w:themeColor="background1"/>
              </w:rPr>
            </w:pPr>
            <w:r w:rsidRPr="00D37A1E">
              <w:rPr>
                <w:color w:val="FFFFFF" w:themeColor="background1"/>
              </w:rPr>
              <w:t>Items</w:t>
            </w:r>
          </w:p>
        </w:tc>
      </w:tr>
      <w:tr w:rsidR="006C4588" w:rsidRPr="00821FA3" w14:paraId="11525333"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2D9927A8" w14:textId="77777777" w:rsidR="006C4588" w:rsidRPr="00D37A1E" w:rsidRDefault="006C4588" w:rsidP="00D37A1E">
            <w:pPr>
              <w:pStyle w:val="Body1"/>
            </w:pPr>
            <w:r w:rsidRPr="00D37A1E">
              <w:t>1</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679319D1" w14:textId="77777777" w:rsidR="006C4588" w:rsidRPr="00D37A1E" w:rsidRDefault="006C4588" w:rsidP="00D37A1E">
            <w:pPr>
              <w:pStyle w:val="Body1"/>
            </w:pPr>
          </w:p>
        </w:tc>
      </w:tr>
      <w:tr w:rsidR="006C4588" w:rsidRPr="00821FA3" w14:paraId="2C42B14F"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1E4E9110" w14:textId="77777777" w:rsidR="006C4588" w:rsidRPr="00D37A1E" w:rsidRDefault="006C4588" w:rsidP="00D37A1E">
            <w:pPr>
              <w:pStyle w:val="Body1"/>
            </w:pPr>
            <w:r w:rsidRPr="00D37A1E">
              <w:t>2</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471FDBDE" w14:textId="77777777" w:rsidR="006C4588" w:rsidRPr="00D37A1E" w:rsidRDefault="006C4588" w:rsidP="00D37A1E">
            <w:pPr>
              <w:pStyle w:val="Body1"/>
            </w:pPr>
          </w:p>
        </w:tc>
      </w:tr>
      <w:tr w:rsidR="006C4588" w:rsidRPr="00821FA3" w14:paraId="4D3F4162"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1598FF7D" w14:textId="77777777" w:rsidR="006C4588" w:rsidRPr="00D37A1E" w:rsidRDefault="006C4588" w:rsidP="00D37A1E">
            <w:pPr>
              <w:pStyle w:val="Body1"/>
            </w:pPr>
            <w:r w:rsidRPr="00D37A1E">
              <w:t>3</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298E2572" w14:textId="77777777" w:rsidR="006C4588" w:rsidRPr="00D37A1E" w:rsidRDefault="006C4588" w:rsidP="00D37A1E">
            <w:pPr>
              <w:pStyle w:val="Body1"/>
            </w:pPr>
          </w:p>
        </w:tc>
      </w:tr>
    </w:tbl>
    <w:p w14:paraId="0EBC2492" w14:textId="6FC18535" w:rsidR="006C4588" w:rsidRDefault="00D37A1E" w:rsidP="006C4588">
      <w:pPr>
        <w:pStyle w:val="Heading3"/>
      </w:pPr>
      <w:bookmarkStart w:id="17" w:name="_Key_Decisions"/>
      <w:bookmarkEnd w:id="17"/>
      <w:r>
        <w:br/>
      </w:r>
      <w:bookmarkStart w:id="18" w:name="_Toc176254933"/>
      <w:r w:rsidR="006C4588">
        <w:t xml:space="preserve">Key </w:t>
      </w:r>
      <w:r w:rsidR="006C4588" w:rsidRPr="004F3F91">
        <w:t>Decisions</w:t>
      </w:r>
      <w:bookmarkEnd w:id="18"/>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4382"/>
        <w:gridCol w:w="4384"/>
      </w:tblGrid>
      <w:tr w:rsidR="00D37A1E" w:rsidRPr="00821FA3" w14:paraId="54521FCD" w14:textId="77777777" w:rsidTr="00D37A1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95" w:type="pct"/>
            <w:shd w:val="clear" w:color="auto" w:fill="3EB1C8"/>
            <w:vAlign w:val="center"/>
          </w:tcPr>
          <w:p w14:paraId="62D3B1F4"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w:t>
            </w:r>
          </w:p>
        </w:tc>
        <w:tc>
          <w:tcPr>
            <w:cnfStyle w:val="000001000000" w:firstRow="0" w:lastRow="0" w:firstColumn="0" w:lastColumn="0" w:oddVBand="0" w:evenVBand="1" w:oddHBand="0" w:evenHBand="0" w:firstRowFirstColumn="0" w:firstRowLastColumn="0" w:lastRowFirstColumn="0" w:lastRowLastColumn="0"/>
            <w:tcW w:w="2402" w:type="pct"/>
            <w:shd w:val="clear" w:color="auto" w:fill="3EB1C8"/>
            <w:vAlign w:val="center"/>
          </w:tcPr>
          <w:p w14:paraId="6E5ED154" w14:textId="77777777" w:rsidR="006C4588" w:rsidRPr="00D37A1E" w:rsidRDefault="006C4588" w:rsidP="00D37A1E">
            <w:pPr>
              <w:pStyle w:val="Body1"/>
              <w:rPr>
                <w:rStyle w:val="Strong"/>
                <w:rFonts w:ascii="Roboto Light" w:hAnsi="Roboto Light"/>
                <w:b w:val="0"/>
                <w:bCs w:val="0"/>
                <w:color w:val="FFFFFF" w:themeColor="background1"/>
              </w:rPr>
            </w:pPr>
            <w:r w:rsidRPr="00D37A1E">
              <w:rPr>
                <w:color w:val="FFFFFF" w:themeColor="background1"/>
              </w:rPr>
              <w:t>Decision</w:t>
            </w:r>
          </w:p>
        </w:tc>
        <w:tc>
          <w:tcPr>
            <w:cnfStyle w:val="000010000000" w:firstRow="0" w:lastRow="0" w:firstColumn="0" w:lastColumn="0" w:oddVBand="1" w:evenVBand="0" w:oddHBand="0" w:evenHBand="0" w:firstRowFirstColumn="0" w:firstRowLastColumn="0" w:lastRowFirstColumn="0" w:lastRowLastColumn="0"/>
            <w:tcW w:w="2403" w:type="pct"/>
            <w:shd w:val="clear" w:color="auto" w:fill="3EB1C8"/>
            <w:vAlign w:val="center"/>
          </w:tcPr>
          <w:p w14:paraId="46916EBD" w14:textId="77777777" w:rsidR="006C4588" w:rsidRPr="00D37A1E" w:rsidRDefault="006C4588" w:rsidP="00D37A1E">
            <w:pPr>
              <w:pStyle w:val="Body1"/>
              <w:rPr>
                <w:rStyle w:val="Strong"/>
                <w:rFonts w:ascii="Roboto Light" w:hAnsi="Roboto Light"/>
                <w:b w:val="0"/>
                <w:bCs w:val="0"/>
                <w:color w:val="FFFFFF" w:themeColor="background1"/>
              </w:rPr>
            </w:pPr>
            <w:r w:rsidRPr="00D37A1E">
              <w:rPr>
                <w:rStyle w:val="Strong"/>
                <w:rFonts w:ascii="Roboto Light" w:hAnsi="Roboto Light"/>
                <w:b w:val="0"/>
                <w:bCs w:val="0"/>
                <w:color w:val="FFFFFF" w:themeColor="background1"/>
              </w:rPr>
              <w:t>Comments</w:t>
            </w:r>
          </w:p>
        </w:tc>
      </w:tr>
      <w:tr w:rsidR="006C4588" w:rsidRPr="00821FA3" w14:paraId="24A88FC9"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6D9ADED3" w14:textId="77777777" w:rsidR="006C4588" w:rsidRPr="00D37A1E" w:rsidRDefault="006C4588" w:rsidP="00D37A1E">
            <w:pPr>
              <w:pStyle w:val="Body1"/>
            </w:pPr>
            <w:r w:rsidRPr="00D37A1E">
              <w:t>1</w:t>
            </w:r>
          </w:p>
        </w:tc>
        <w:tc>
          <w:tcPr>
            <w:cnfStyle w:val="000001000000" w:firstRow="0" w:lastRow="0" w:firstColumn="0" w:lastColumn="0" w:oddVBand="0" w:evenVBand="1" w:oddHBand="0" w:evenHBand="0" w:firstRowFirstColumn="0" w:firstRowLastColumn="0" w:lastRowFirstColumn="0" w:lastRowLastColumn="0"/>
            <w:tcW w:w="2402" w:type="pct"/>
            <w:tcBorders>
              <w:left w:val="none" w:sz="0" w:space="0" w:color="auto"/>
              <w:right w:val="none" w:sz="0" w:space="0" w:color="auto"/>
            </w:tcBorders>
            <w:shd w:val="clear" w:color="auto" w:fill="auto"/>
          </w:tcPr>
          <w:p w14:paraId="69633F4F" w14:textId="77777777" w:rsidR="006C4588" w:rsidRPr="00D37A1E" w:rsidRDefault="006C4588" w:rsidP="00D37A1E">
            <w:pPr>
              <w:pStyle w:val="Body1"/>
            </w:pPr>
          </w:p>
        </w:tc>
        <w:tc>
          <w:tcPr>
            <w:cnfStyle w:val="000010000000" w:firstRow="0" w:lastRow="0" w:firstColumn="0" w:lastColumn="0" w:oddVBand="1" w:evenVBand="0" w:oddHBand="0" w:evenHBand="0" w:firstRowFirstColumn="0" w:firstRowLastColumn="0" w:lastRowFirstColumn="0" w:lastRowLastColumn="0"/>
            <w:tcW w:w="2403" w:type="pct"/>
            <w:tcBorders>
              <w:left w:val="none" w:sz="0" w:space="0" w:color="auto"/>
              <w:right w:val="none" w:sz="0" w:space="0" w:color="auto"/>
            </w:tcBorders>
            <w:shd w:val="clear" w:color="auto" w:fill="auto"/>
          </w:tcPr>
          <w:p w14:paraId="1F80A0E1" w14:textId="77777777" w:rsidR="006C4588" w:rsidRPr="00D37A1E" w:rsidRDefault="006C4588" w:rsidP="00D37A1E">
            <w:pPr>
              <w:pStyle w:val="Body1"/>
            </w:pPr>
          </w:p>
        </w:tc>
      </w:tr>
      <w:tr w:rsidR="006C4588" w:rsidRPr="00821FA3" w14:paraId="1CAA28DA" w14:textId="77777777" w:rsidTr="00D37A1E">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71A0E6C3" w14:textId="77777777" w:rsidR="006C4588" w:rsidRPr="00D37A1E" w:rsidRDefault="006C4588" w:rsidP="00D37A1E">
            <w:pPr>
              <w:pStyle w:val="Body1"/>
            </w:pPr>
            <w:r w:rsidRPr="00D37A1E">
              <w:t>2</w:t>
            </w:r>
          </w:p>
        </w:tc>
        <w:tc>
          <w:tcPr>
            <w:cnfStyle w:val="000001000000" w:firstRow="0" w:lastRow="0" w:firstColumn="0" w:lastColumn="0" w:oddVBand="0" w:evenVBand="1" w:oddHBand="0" w:evenHBand="0" w:firstRowFirstColumn="0" w:firstRowLastColumn="0" w:lastRowFirstColumn="0" w:lastRowLastColumn="0"/>
            <w:tcW w:w="2402" w:type="pct"/>
            <w:tcBorders>
              <w:top w:val="none" w:sz="0" w:space="0" w:color="auto"/>
              <w:left w:val="none" w:sz="0" w:space="0" w:color="auto"/>
              <w:bottom w:val="none" w:sz="0" w:space="0" w:color="auto"/>
              <w:right w:val="none" w:sz="0" w:space="0" w:color="auto"/>
            </w:tcBorders>
            <w:shd w:val="clear" w:color="auto" w:fill="auto"/>
          </w:tcPr>
          <w:p w14:paraId="44C1B163" w14:textId="77777777" w:rsidR="006C4588" w:rsidRPr="00D37A1E" w:rsidRDefault="006C4588" w:rsidP="00D37A1E">
            <w:pPr>
              <w:pStyle w:val="Body1"/>
            </w:pPr>
          </w:p>
        </w:tc>
        <w:tc>
          <w:tcPr>
            <w:cnfStyle w:val="000010000000" w:firstRow="0" w:lastRow="0" w:firstColumn="0" w:lastColumn="0" w:oddVBand="1" w:evenVBand="0" w:oddHBand="0" w:evenHBand="0" w:firstRowFirstColumn="0" w:firstRowLastColumn="0" w:lastRowFirstColumn="0" w:lastRowLastColumn="0"/>
            <w:tcW w:w="2403" w:type="pct"/>
            <w:tcBorders>
              <w:top w:val="none" w:sz="0" w:space="0" w:color="auto"/>
              <w:left w:val="none" w:sz="0" w:space="0" w:color="auto"/>
              <w:bottom w:val="none" w:sz="0" w:space="0" w:color="auto"/>
              <w:right w:val="none" w:sz="0" w:space="0" w:color="auto"/>
            </w:tcBorders>
            <w:shd w:val="clear" w:color="auto" w:fill="auto"/>
          </w:tcPr>
          <w:p w14:paraId="55BF0831" w14:textId="77777777" w:rsidR="006C4588" w:rsidRPr="00D37A1E" w:rsidRDefault="006C4588" w:rsidP="00D37A1E">
            <w:pPr>
              <w:pStyle w:val="Body1"/>
            </w:pPr>
          </w:p>
        </w:tc>
      </w:tr>
      <w:tr w:rsidR="006C4588" w:rsidRPr="00821FA3" w14:paraId="1F8F017F" w14:textId="77777777" w:rsidTr="00D37A1E">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46EDFFFF" w14:textId="77777777" w:rsidR="006C4588" w:rsidRPr="00D37A1E" w:rsidRDefault="006C4588" w:rsidP="00D37A1E">
            <w:pPr>
              <w:pStyle w:val="Body1"/>
            </w:pPr>
            <w:r w:rsidRPr="00D37A1E">
              <w:t>3</w:t>
            </w:r>
          </w:p>
        </w:tc>
        <w:tc>
          <w:tcPr>
            <w:cnfStyle w:val="000001000000" w:firstRow="0" w:lastRow="0" w:firstColumn="0" w:lastColumn="0" w:oddVBand="0" w:evenVBand="1" w:oddHBand="0" w:evenHBand="0" w:firstRowFirstColumn="0" w:firstRowLastColumn="0" w:lastRowFirstColumn="0" w:lastRowLastColumn="0"/>
            <w:tcW w:w="2402" w:type="pct"/>
            <w:tcBorders>
              <w:left w:val="none" w:sz="0" w:space="0" w:color="auto"/>
              <w:right w:val="none" w:sz="0" w:space="0" w:color="auto"/>
            </w:tcBorders>
            <w:shd w:val="clear" w:color="auto" w:fill="auto"/>
          </w:tcPr>
          <w:p w14:paraId="3382BA72" w14:textId="77777777" w:rsidR="006C4588" w:rsidRPr="00D37A1E" w:rsidRDefault="006C4588" w:rsidP="00D37A1E">
            <w:pPr>
              <w:pStyle w:val="Body1"/>
            </w:pPr>
          </w:p>
        </w:tc>
        <w:tc>
          <w:tcPr>
            <w:cnfStyle w:val="000010000000" w:firstRow="0" w:lastRow="0" w:firstColumn="0" w:lastColumn="0" w:oddVBand="1" w:evenVBand="0" w:oddHBand="0" w:evenHBand="0" w:firstRowFirstColumn="0" w:firstRowLastColumn="0" w:lastRowFirstColumn="0" w:lastRowLastColumn="0"/>
            <w:tcW w:w="2403" w:type="pct"/>
            <w:tcBorders>
              <w:left w:val="none" w:sz="0" w:space="0" w:color="auto"/>
              <w:right w:val="none" w:sz="0" w:space="0" w:color="auto"/>
            </w:tcBorders>
            <w:shd w:val="clear" w:color="auto" w:fill="auto"/>
          </w:tcPr>
          <w:p w14:paraId="393774F7" w14:textId="77777777" w:rsidR="006C4588" w:rsidRPr="00D37A1E" w:rsidRDefault="006C4588" w:rsidP="00D37A1E">
            <w:pPr>
              <w:pStyle w:val="Body1"/>
            </w:pPr>
          </w:p>
        </w:tc>
      </w:tr>
    </w:tbl>
    <w:p w14:paraId="3776FB3E" w14:textId="77777777" w:rsidR="001A7FED" w:rsidRDefault="001A7FED" w:rsidP="006C4588">
      <w:pPr>
        <w:pStyle w:val="Heading3"/>
      </w:pPr>
    </w:p>
    <w:p w14:paraId="4C392FD7" w14:textId="51CF5344" w:rsidR="006C4588" w:rsidRPr="004F3F91" w:rsidRDefault="006C4588" w:rsidP="006C4588">
      <w:pPr>
        <w:pStyle w:val="Heading3"/>
      </w:pPr>
      <w:bookmarkStart w:id="19" w:name="_Toc176254934"/>
      <w:r w:rsidRPr="00A76963">
        <w:t>Dependency</w:t>
      </w:r>
      <w:bookmarkEnd w:id="19"/>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8766"/>
      </w:tblGrid>
      <w:tr w:rsidR="006C4588" w:rsidRPr="001A7FED" w14:paraId="12557D87" w14:textId="77777777" w:rsidTr="001A7FED">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3EB1C8"/>
            <w:vAlign w:val="center"/>
          </w:tcPr>
          <w:p w14:paraId="48ED289E" w14:textId="77777777" w:rsidR="006C4588" w:rsidRPr="001A7FED" w:rsidRDefault="006C4588" w:rsidP="001A7FED">
            <w:pPr>
              <w:pStyle w:val="Body1"/>
              <w:rPr>
                <w:rStyle w:val="Strong"/>
                <w:rFonts w:ascii="Roboto Light" w:hAnsi="Roboto Light"/>
                <w:b w:val="0"/>
                <w:bCs w:val="0"/>
                <w:color w:val="FFFFFF" w:themeColor="background1"/>
              </w:rPr>
            </w:pPr>
            <w:bookmarkStart w:id="20" w:name="_Hlk126321228"/>
            <w:r w:rsidRPr="001A7FED">
              <w:rPr>
                <w:rStyle w:val="Strong"/>
                <w:rFonts w:ascii="Roboto Light" w:hAnsi="Roboto Light"/>
                <w:b w:val="0"/>
                <w:bCs w:val="0"/>
                <w:color w:val="FFFFFF" w:themeColor="background1"/>
              </w:rPr>
              <w:t>#</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3EB1C8"/>
            <w:vAlign w:val="center"/>
          </w:tcPr>
          <w:p w14:paraId="4D3C0340" w14:textId="77777777" w:rsidR="006C4588" w:rsidRPr="001A7FED" w:rsidRDefault="006C4588" w:rsidP="001A7FED">
            <w:pPr>
              <w:pStyle w:val="Body1"/>
              <w:rPr>
                <w:rStyle w:val="Strong"/>
                <w:rFonts w:ascii="Roboto Light" w:hAnsi="Roboto Light"/>
                <w:b w:val="0"/>
                <w:bCs w:val="0"/>
                <w:color w:val="FFFFFF" w:themeColor="background1"/>
              </w:rPr>
            </w:pPr>
            <w:r w:rsidRPr="001A7FED">
              <w:rPr>
                <w:color w:val="FFFFFF" w:themeColor="background1"/>
              </w:rPr>
              <w:t>Dependency</w:t>
            </w:r>
          </w:p>
        </w:tc>
      </w:tr>
      <w:tr w:rsidR="006C4588" w:rsidRPr="001A7FED" w14:paraId="7217AF75" w14:textId="77777777" w:rsidTr="001A7FED">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74BD5E42" w14:textId="77777777" w:rsidR="006C4588" w:rsidRPr="001A7FED" w:rsidRDefault="006C4588" w:rsidP="001A7FED">
            <w:pPr>
              <w:pStyle w:val="Body1"/>
            </w:pPr>
            <w:r w:rsidRPr="001A7FED">
              <w:t>1</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1FD60F5A" w14:textId="77777777" w:rsidR="006C4588" w:rsidRPr="001A7FED" w:rsidRDefault="006C4588" w:rsidP="001A7FED">
            <w:pPr>
              <w:pStyle w:val="Body1"/>
            </w:pPr>
          </w:p>
        </w:tc>
      </w:tr>
      <w:tr w:rsidR="006C4588" w:rsidRPr="001A7FED" w14:paraId="324AEC75" w14:textId="77777777" w:rsidTr="001A7FED">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11B30B73" w14:textId="77777777" w:rsidR="006C4588" w:rsidRPr="001A7FED" w:rsidRDefault="006C4588" w:rsidP="001A7FED">
            <w:pPr>
              <w:pStyle w:val="Body1"/>
            </w:pPr>
            <w:r w:rsidRPr="001A7FED">
              <w:t>2</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1CCAFCA4" w14:textId="77777777" w:rsidR="006C4588" w:rsidRPr="001A7FED" w:rsidRDefault="006C4588" w:rsidP="001A7FED">
            <w:pPr>
              <w:pStyle w:val="Body1"/>
            </w:pPr>
          </w:p>
        </w:tc>
      </w:tr>
    </w:tbl>
    <w:bookmarkEnd w:id="20"/>
    <w:p w14:paraId="7F5E05EA" w14:textId="3C1C3B0F" w:rsidR="006C4588" w:rsidRPr="001F1E46" w:rsidRDefault="001A7FED" w:rsidP="006C4588">
      <w:pPr>
        <w:pStyle w:val="Heading3"/>
      </w:pPr>
      <w:r>
        <w:br/>
      </w:r>
      <w:bookmarkStart w:id="21" w:name="_Toc176254935"/>
      <w:r w:rsidR="006C4588" w:rsidRPr="001F1E46">
        <w:t>Assumptions</w:t>
      </w:r>
      <w:bookmarkEnd w:id="21"/>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8766"/>
      </w:tblGrid>
      <w:tr w:rsidR="006C4588" w:rsidRPr="00821FA3" w14:paraId="4A127137" w14:textId="77777777" w:rsidTr="001A7FED">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3EB1C8"/>
            <w:vAlign w:val="center"/>
          </w:tcPr>
          <w:p w14:paraId="5515D1CD" w14:textId="77777777" w:rsidR="006C4588" w:rsidRPr="001A7FED" w:rsidRDefault="006C4588" w:rsidP="001A7FED">
            <w:pPr>
              <w:pStyle w:val="Body1"/>
              <w:rPr>
                <w:rStyle w:val="Strong"/>
                <w:rFonts w:ascii="Roboto Light" w:hAnsi="Roboto Light"/>
                <w:b w:val="0"/>
                <w:bCs w:val="0"/>
                <w:color w:val="FFFFFF" w:themeColor="background1"/>
              </w:rPr>
            </w:pPr>
            <w:r w:rsidRPr="001A7FED">
              <w:rPr>
                <w:rStyle w:val="Strong"/>
                <w:rFonts w:ascii="Roboto Light" w:hAnsi="Roboto Light"/>
                <w:b w:val="0"/>
                <w:bCs w:val="0"/>
                <w:color w:val="FFFFFF" w:themeColor="background1"/>
              </w:rPr>
              <w:t>#</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3EB1C8"/>
            <w:vAlign w:val="center"/>
          </w:tcPr>
          <w:p w14:paraId="411E7F9D" w14:textId="77777777" w:rsidR="006C4588" w:rsidRPr="001A7FED" w:rsidRDefault="006C4588" w:rsidP="001A7FED">
            <w:pPr>
              <w:pStyle w:val="Body1"/>
              <w:rPr>
                <w:rStyle w:val="Strong"/>
                <w:rFonts w:ascii="Roboto Light" w:hAnsi="Roboto Light"/>
                <w:b w:val="0"/>
                <w:bCs w:val="0"/>
                <w:color w:val="FFFFFF" w:themeColor="background1"/>
              </w:rPr>
            </w:pPr>
            <w:r w:rsidRPr="001A7FED">
              <w:rPr>
                <w:color w:val="FFFFFF" w:themeColor="background1"/>
              </w:rPr>
              <w:t>Assumption</w:t>
            </w:r>
          </w:p>
        </w:tc>
      </w:tr>
      <w:tr w:rsidR="006C4588" w:rsidRPr="00821FA3" w14:paraId="3BF6CC7D" w14:textId="77777777" w:rsidTr="001A7FED">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408E3A40" w14:textId="77777777" w:rsidR="006C4588" w:rsidRPr="001A7FED" w:rsidRDefault="006C4588" w:rsidP="001A7FED">
            <w:pPr>
              <w:pStyle w:val="Body1"/>
            </w:pPr>
            <w:r w:rsidRPr="001A7FED">
              <w:t>1</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2B5D78FA" w14:textId="77777777" w:rsidR="006C4588" w:rsidRPr="001A7FED" w:rsidRDefault="006C4588" w:rsidP="001A7FED">
            <w:pPr>
              <w:pStyle w:val="Body1"/>
            </w:pPr>
          </w:p>
        </w:tc>
      </w:tr>
      <w:tr w:rsidR="006C4588" w:rsidRPr="00821FA3" w14:paraId="3EF902A9" w14:textId="77777777" w:rsidTr="001A7FED">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060F9DB2" w14:textId="77777777" w:rsidR="006C4588" w:rsidRPr="001A7FED" w:rsidRDefault="006C4588" w:rsidP="001A7FED">
            <w:pPr>
              <w:pStyle w:val="Body1"/>
            </w:pPr>
            <w:r w:rsidRPr="001A7FED">
              <w:t>2</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202177AE" w14:textId="77777777" w:rsidR="006C4588" w:rsidRPr="001A7FED" w:rsidRDefault="006C4588" w:rsidP="001A7FED">
            <w:pPr>
              <w:pStyle w:val="Body1"/>
            </w:pPr>
          </w:p>
        </w:tc>
      </w:tr>
    </w:tbl>
    <w:p w14:paraId="71E7ECED" w14:textId="78787A0C" w:rsidR="006C4588" w:rsidRDefault="001A7FED" w:rsidP="006C4588">
      <w:pPr>
        <w:pStyle w:val="Heading3"/>
      </w:pPr>
      <w:r>
        <w:br/>
      </w:r>
      <w:bookmarkStart w:id="22" w:name="_Toc176254936"/>
      <w:r w:rsidR="006C4588">
        <w:t>Risks</w:t>
      </w:r>
      <w:bookmarkEnd w:id="22"/>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8766"/>
      </w:tblGrid>
      <w:tr w:rsidR="006C4588" w:rsidRPr="00821FA3" w14:paraId="1D7D2EED" w14:textId="77777777" w:rsidTr="001A7FED">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3EB1C8"/>
            <w:vAlign w:val="center"/>
          </w:tcPr>
          <w:p w14:paraId="697930A3" w14:textId="77777777" w:rsidR="006C4588" w:rsidRPr="001A7FED" w:rsidRDefault="006C4588" w:rsidP="001A7FED">
            <w:pPr>
              <w:pStyle w:val="Body1"/>
              <w:rPr>
                <w:rStyle w:val="Strong"/>
                <w:rFonts w:ascii="Roboto Light" w:hAnsi="Roboto Light"/>
                <w:b w:val="0"/>
                <w:bCs w:val="0"/>
                <w:color w:val="FFFFFF" w:themeColor="background1"/>
              </w:rPr>
            </w:pPr>
            <w:r w:rsidRPr="001A7FED">
              <w:rPr>
                <w:rStyle w:val="Strong"/>
                <w:rFonts w:ascii="Roboto Light" w:hAnsi="Roboto Light"/>
                <w:b w:val="0"/>
                <w:bCs w:val="0"/>
                <w:color w:val="FFFFFF" w:themeColor="background1"/>
              </w:rPr>
              <w:t>#</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3EB1C8"/>
            <w:vAlign w:val="center"/>
          </w:tcPr>
          <w:p w14:paraId="694BD6D2" w14:textId="77777777" w:rsidR="006C4588" w:rsidRPr="001A7FED" w:rsidRDefault="006C4588" w:rsidP="001A7FED">
            <w:pPr>
              <w:pStyle w:val="Body1"/>
              <w:rPr>
                <w:rStyle w:val="Strong"/>
                <w:rFonts w:ascii="Roboto Light" w:hAnsi="Roboto Light"/>
                <w:b w:val="0"/>
                <w:bCs w:val="0"/>
                <w:color w:val="FFFFFF" w:themeColor="background1"/>
              </w:rPr>
            </w:pPr>
            <w:r w:rsidRPr="001A7FED">
              <w:rPr>
                <w:color w:val="FFFFFF" w:themeColor="background1"/>
              </w:rPr>
              <w:t>Risk</w:t>
            </w:r>
          </w:p>
        </w:tc>
      </w:tr>
      <w:tr w:rsidR="006C4588" w:rsidRPr="00821FA3" w14:paraId="40F01795" w14:textId="77777777" w:rsidTr="001A7FED">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667DFE81" w14:textId="77777777" w:rsidR="006C4588" w:rsidRPr="001A7FED" w:rsidRDefault="006C4588" w:rsidP="001A7FED">
            <w:pPr>
              <w:pStyle w:val="Body1"/>
            </w:pPr>
            <w:r w:rsidRPr="001A7FED">
              <w:t>1</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0A9994DA" w14:textId="77777777" w:rsidR="006C4588" w:rsidRPr="001A7FED" w:rsidRDefault="006C4588" w:rsidP="001A7FED">
            <w:pPr>
              <w:pStyle w:val="Body1"/>
            </w:pPr>
          </w:p>
        </w:tc>
      </w:tr>
      <w:tr w:rsidR="006C4588" w:rsidRPr="00821FA3" w14:paraId="7199EAF3" w14:textId="77777777" w:rsidTr="001A7FED">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55C5854C" w14:textId="77777777" w:rsidR="006C4588" w:rsidRPr="001A7FED" w:rsidRDefault="006C4588" w:rsidP="001A7FED">
            <w:pPr>
              <w:pStyle w:val="Body1"/>
            </w:pPr>
            <w:r w:rsidRPr="001A7FED">
              <w:t>2</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15978A1B" w14:textId="77777777" w:rsidR="006C4588" w:rsidRPr="001A7FED" w:rsidRDefault="006C4588" w:rsidP="001A7FED">
            <w:pPr>
              <w:pStyle w:val="Body1"/>
            </w:pPr>
          </w:p>
        </w:tc>
      </w:tr>
    </w:tbl>
    <w:p w14:paraId="38D74E82" w14:textId="067E7A38" w:rsidR="006C4588" w:rsidRDefault="001A7FED" w:rsidP="006C4588">
      <w:pPr>
        <w:pStyle w:val="Heading3"/>
      </w:pPr>
      <w:r>
        <w:br/>
      </w:r>
      <w:bookmarkStart w:id="23" w:name="_Toc176254937"/>
      <w:r w:rsidR="006C4588" w:rsidRPr="002B6106">
        <w:t>Future Releases Considerations</w:t>
      </w:r>
      <w:bookmarkEnd w:id="23"/>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8766"/>
      </w:tblGrid>
      <w:tr w:rsidR="006C4588" w:rsidRPr="001A7FED" w14:paraId="338C8ACA" w14:textId="77777777" w:rsidTr="001A7FED">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3EB1C8"/>
            <w:vAlign w:val="center"/>
          </w:tcPr>
          <w:p w14:paraId="36EBB029" w14:textId="77777777" w:rsidR="006C4588" w:rsidRPr="001A7FED" w:rsidRDefault="006C4588" w:rsidP="001A7FED">
            <w:pPr>
              <w:pStyle w:val="Body1"/>
              <w:rPr>
                <w:rStyle w:val="Strong"/>
                <w:rFonts w:ascii="Roboto Light" w:hAnsi="Roboto Light"/>
                <w:b w:val="0"/>
                <w:bCs w:val="0"/>
                <w:color w:val="FFFFFF" w:themeColor="background1"/>
              </w:rPr>
            </w:pPr>
            <w:r w:rsidRPr="001A7FED">
              <w:rPr>
                <w:rStyle w:val="Strong"/>
                <w:rFonts w:ascii="Roboto Light" w:hAnsi="Roboto Light"/>
                <w:b w:val="0"/>
                <w:bCs w:val="0"/>
                <w:color w:val="FFFFFF" w:themeColor="background1"/>
              </w:rPr>
              <w:t>#</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3EB1C8"/>
            <w:vAlign w:val="center"/>
          </w:tcPr>
          <w:p w14:paraId="0AD1F40F" w14:textId="77777777" w:rsidR="006C4588" w:rsidRPr="001A7FED" w:rsidRDefault="006C4588" w:rsidP="001A7FED">
            <w:pPr>
              <w:pStyle w:val="Body1"/>
              <w:rPr>
                <w:rStyle w:val="Strong"/>
                <w:rFonts w:ascii="Roboto Light" w:hAnsi="Roboto Light"/>
                <w:b w:val="0"/>
                <w:bCs w:val="0"/>
                <w:color w:val="FFFFFF" w:themeColor="background1"/>
              </w:rPr>
            </w:pPr>
            <w:r w:rsidRPr="001A7FED">
              <w:rPr>
                <w:color w:val="FFFFFF" w:themeColor="background1"/>
              </w:rPr>
              <w:t>Consideration</w:t>
            </w:r>
          </w:p>
        </w:tc>
      </w:tr>
      <w:tr w:rsidR="006C4588" w:rsidRPr="001A7FED" w14:paraId="18E19562" w14:textId="77777777" w:rsidTr="001A7FED">
        <w:trPr>
          <w:trHeight w:val="237"/>
        </w:trPr>
        <w:tc>
          <w:tcPr>
            <w:cnfStyle w:val="000010000000" w:firstRow="0" w:lastRow="0" w:firstColumn="0" w:lastColumn="0" w:oddVBand="1" w:evenVBand="0" w:oddHBand="0" w:evenHBand="0" w:firstRowFirstColumn="0" w:firstRowLastColumn="0" w:lastRowFirstColumn="0" w:lastRowLastColumn="0"/>
            <w:tcW w:w="195" w:type="pct"/>
            <w:tcBorders>
              <w:left w:val="none" w:sz="0" w:space="0" w:color="auto"/>
              <w:right w:val="none" w:sz="0" w:space="0" w:color="auto"/>
            </w:tcBorders>
            <w:shd w:val="clear" w:color="auto" w:fill="auto"/>
          </w:tcPr>
          <w:p w14:paraId="31B528B9" w14:textId="77777777" w:rsidR="006C4588" w:rsidRPr="001A7FED" w:rsidRDefault="006C4588" w:rsidP="001A7FED">
            <w:pPr>
              <w:pStyle w:val="Body1"/>
            </w:pPr>
            <w:r w:rsidRPr="001A7FED">
              <w:t>1</w:t>
            </w:r>
          </w:p>
        </w:tc>
        <w:tc>
          <w:tcPr>
            <w:cnfStyle w:val="000001000000" w:firstRow="0" w:lastRow="0" w:firstColumn="0" w:lastColumn="0" w:oddVBand="0" w:evenVBand="1" w:oddHBand="0" w:evenHBand="0" w:firstRowFirstColumn="0" w:firstRowLastColumn="0" w:lastRowFirstColumn="0" w:lastRowLastColumn="0"/>
            <w:tcW w:w="4805" w:type="pct"/>
            <w:tcBorders>
              <w:left w:val="none" w:sz="0" w:space="0" w:color="auto"/>
              <w:right w:val="none" w:sz="0" w:space="0" w:color="auto"/>
            </w:tcBorders>
            <w:shd w:val="clear" w:color="auto" w:fill="auto"/>
          </w:tcPr>
          <w:p w14:paraId="0DE803AC" w14:textId="77777777" w:rsidR="006C4588" w:rsidRPr="001A7FED" w:rsidRDefault="006C4588" w:rsidP="001A7FED">
            <w:pPr>
              <w:pStyle w:val="Body1"/>
            </w:pPr>
          </w:p>
        </w:tc>
      </w:tr>
      <w:tr w:rsidR="006C4588" w:rsidRPr="001A7FED" w14:paraId="512DBC5E" w14:textId="77777777" w:rsidTr="001A7FED">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95" w:type="pct"/>
            <w:tcBorders>
              <w:top w:val="none" w:sz="0" w:space="0" w:color="auto"/>
              <w:left w:val="none" w:sz="0" w:space="0" w:color="auto"/>
              <w:bottom w:val="none" w:sz="0" w:space="0" w:color="auto"/>
              <w:right w:val="none" w:sz="0" w:space="0" w:color="auto"/>
            </w:tcBorders>
            <w:shd w:val="clear" w:color="auto" w:fill="auto"/>
          </w:tcPr>
          <w:p w14:paraId="212C9769" w14:textId="77777777" w:rsidR="006C4588" w:rsidRPr="001A7FED" w:rsidRDefault="006C4588" w:rsidP="001A7FED">
            <w:pPr>
              <w:pStyle w:val="Body1"/>
            </w:pPr>
            <w:r w:rsidRPr="001A7FED">
              <w:t>2</w:t>
            </w:r>
          </w:p>
        </w:tc>
        <w:tc>
          <w:tcPr>
            <w:cnfStyle w:val="000001000000" w:firstRow="0" w:lastRow="0" w:firstColumn="0" w:lastColumn="0" w:oddVBand="0" w:evenVBand="1" w:oddHBand="0" w:evenHBand="0" w:firstRowFirstColumn="0" w:firstRowLastColumn="0" w:lastRowFirstColumn="0" w:lastRowLastColumn="0"/>
            <w:tcW w:w="4805" w:type="pct"/>
            <w:tcBorders>
              <w:top w:val="none" w:sz="0" w:space="0" w:color="auto"/>
              <w:left w:val="none" w:sz="0" w:space="0" w:color="auto"/>
              <w:bottom w:val="none" w:sz="0" w:space="0" w:color="auto"/>
              <w:right w:val="none" w:sz="0" w:space="0" w:color="auto"/>
            </w:tcBorders>
            <w:shd w:val="clear" w:color="auto" w:fill="auto"/>
          </w:tcPr>
          <w:p w14:paraId="46B96392" w14:textId="77777777" w:rsidR="006C4588" w:rsidRPr="001A7FED" w:rsidRDefault="006C4588" w:rsidP="001A7FED">
            <w:pPr>
              <w:pStyle w:val="Body1"/>
            </w:pPr>
          </w:p>
        </w:tc>
      </w:tr>
    </w:tbl>
    <w:p w14:paraId="62A0444D" w14:textId="77777777" w:rsidR="006C4588" w:rsidRPr="002B6106" w:rsidRDefault="006C4588" w:rsidP="006C4588">
      <w:pPr>
        <w:rPr>
          <w:szCs w:val="20"/>
        </w:rPr>
      </w:pPr>
    </w:p>
    <w:p w14:paraId="39693C3A" w14:textId="77777777" w:rsidR="006C4588" w:rsidRDefault="006C4588" w:rsidP="006C4588"/>
    <w:p w14:paraId="15385963" w14:textId="77777777" w:rsidR="006C4588" w:rsidRDefault="006C4588" w:rsidP="006C4588">
      <w:r>
        <w:br w:type="page"/>
      </w:r>
    </w:p>
    <w:p w14:paraId="2DC9D60D" w14:textId="77777777" w:rsidR="006C4588" w:rsidRDefault="006C4588" w:rsidP="006C4588">
      <w:pPr>
        <w:pStyle w:val="Heading1"/>
      </w:pPr>
      <w:bookmarkStart w:id="24" w:name="_Toc176254938"/>
      <w:r w:rsidRPr="00F025CB">
        <w:lastRenderedPageBreak/>
        <w:t>Requirement</w:t>
      </w:r>
      <w:bookmarkEnd w:id="24"/>
    </w:p>
    <w:p w14:paraId="33257535" w14:textId="77777777" w:rsidR="006C4588" w:rsidRDefault="006C4588" w:rsidP="006C4588">
      <w:pPr>
        <w:pStyle w:val="Heading3"/>
      </w:pPr>
      <w:bookmarkStart w:id="25" w:name="_Toc176254939"/>
      <w:r>
        <w:t>Information Requirements</w:t>
      </w:r>
      <w:bookmarkEnd w:id="25"/>
    </w:p>
    <w:p w14:paraId="3F0E4CD8" w14:textId="405A637C" w:rsidR="006C4588" w:rsidRPr="00CB1DE4" w:rsidRDefault="006C4588" w:rsidP="006C4588">
      <w:pPr>
        <w:rPr>
          <w:rFonts w:ascii="Roboto Light" w:hAnsi="Roboto Light"/>
          <w:szCs w:val="20"/>
        </w:rPr>
      </w:pPr>
      <w:r w:rsidRPr="00CB1DE4">
        <w:rPr>
          <w:rFonts w:ascii="Roboto Light" w:hAnsi="Roboto Light"/>
          <w:szCs w:val="20"/>
        </w:rPr>
        <w:t xml:space="preserve">The solution will store entity information of types of Suppliers and items, including the listed </w:t>
      </w:r>
      <w:r w:rsidRPr="00E57690">
        <w:rPr>
          <w:rFonts w:ascii="Roboto Light" w:hAnsi="Roboto Light"/>
          <w:szCs w:val="20"/>
        </w:rPr>
        <w:t>Ref</w:t>
      </w:r>
      <w:r w:rsidRPr="00E57690">
        <w:rPr>
          <w:rFonts w:ascii="Roboto Light" w:hAnsi="Roboto Light"/>
          <w:szCs w:val="20"/>
        </w:rPr>
        <w:t>e</w:t>
      </w:r>
      <w:r w:rsidRPr="00E57690">
        <w:rPr>
          <w:rFonts w:ascii="Roboto Light" w:hAnsi="Roboto Light"/>
          <w:szCs w:val="20"/>
        </w:rPr>
        <w:t>ren</w:t>
      </w:r>
      <w:r w:rsidRPr="00E57690">
        <w:rPr>
          <w:rFonts w:ascii="Roboto Light" w:hAnsi="Roboto Light"/>
          <w:szCs w:val="20"/>
        </w:rPr>
        <w:t>c</w:t>
      </w:r>
      <w:r w:rsidRPr="00E57690">
        <w:rPr>
          <w:rFonts w:ascii="Roboto Light" w:hAnsi="Roboto Light"/>
          <w:szCs w:val="20"/>
        </w:rPr>
        <w:t>e Data</w:t>
      </w:r>
      <w:r w:rsidRPr="00CB1DE4">
        <w:rPr>
          <w:rFonts w:ascii="Roboto Light" w:hAnsi="Roboto Light"/>
          <w:szCs w:val="20"/>
        </w:rPr>
        <w:t xml:space="preserve"> and listed </w:t>
      </w:r>
      <w:r w:rsidRPr="00E57690">
        <w:rPr>
          <w:rFonts w:ascii="Roboto Light" w:hAnsi="Roboto Light"/>
          <w:szCs w:val="20"/>
        </w:rPr>
        <w:t>Relation</w:t>
      </w:r>
      <w:r w:rsidRPr="00E57690">
        <w:rPr>
          <w:rFonts w:ascii="Roboto Light" w:hAnsi="Roboto Light"/>
          <w:szCs w:val="20"/>
        </w:rPr>
        <w:t>s</w:t>
      </w:r>
      <w:r w:rsidRPr="00E57690">
        <w:rPr>
          <w:rFonts w:ascii="Roboto Light" w:hAnsi="Roboto Light"/>
          <w:szCs w:val="20"/>
        </w:rPr>
        <w:t>hips</w:t>
      </w:r>
      <w:r w:rsidRPr="00CB1DE4">
        <w:rPr>
          <w:rFonts w:ascii="Roboto Light" w:hAnsi="Roboto Light"/>
          <w:szCs w:val="20"/>
        </w:rPr>
        <w:t xml:space="preserve"> between the entities. </w:t>
      </w:r>
    </w:p>
    <w:p w14:paraId="22A6C519" w14:textId="77777777" w:rsidR="006C4588" w:rsidRPr="00CB1DE4" w:rsidRDefault="006C4588" w:rsidP="006C4588">
      <w:pPr>
        <w:rPr>
          <w:rFonts w:ascii="Roboto Light" w:hAnsi="Roboto Light"/>
          <w:szCs w:val="20"/>
        </w:rPr>
      </w:pPr>
      <w:r w:rsidRPr="00CB1DE4">
        <w:rPr>
          <w:rFonts w:ascii="Roboto Light" w:hAnsi="Roboto Light"/>
          <w:szCs w:val="20"/>
        </w:rPr>
        <w:t xml:space="preserve">The information security classification for all data stored in the solution is </w:t>
      </w:r>
      <w:r w:rsidRPr="00CB1DE4">
        <w:rPr>
          <w:rFonts w:ascii="Roboto Light" w:hAnsi="Roboto Light"/>
          <w:i/>
          <w:iCs/>
          <w:szCs w:val="20"/>
        </w:rPr>
        <w:t>Internal Use Only</w:t>
      </w:r>
      <w:r w:rsidRPr="00CB1DE4">
        <w:rPr>
          <w:rFonts w:ascii="Roboto Light" w:hAnsi="Roboto Light"/>
          <w:szCs w:val="20"/>
        </w:rPr>
        <w:t>.</w:t>
      </w:r>
    </w:p>
    <w:p w14:paraId="72E4269F" w14:textId="77777777" w:rsidR="006C4588" w:rsidRDefault="006C4588" w:rsidP="006C4588">
      <w:pPr>
        <w:pStyle w:val="Heading3"/>
      </w:pPr>
      <w:bookmarkStart w:id="26" w:name="_Toc176254940"/>
      <w:r w:rsidRPr="003523A3">
        <w:t>Users and Accessibility</w:t>
      </w:r>
      <w:bookmarkEnd w:id="26"/>
    </w:p>
    <w:p w14:paraId="35AA9A19" w14:textId="77777777" w:rsidR="006C4588" w:rsidRPr="00CB1DE4" w:rsidRDefault="006C4588" w:rsidP="006C4588">
      <w:pPr>
        <w:rPr>
          <w:rFonts w:ascii="Roboto Light" w:hAnsi="Roboto Light"/>
          <w:szCs w:val="20"/>
        </w:rPr>
      </w:pPr>
      <w:r w:rsidRPr="00CB1DE4">
        <w:rPr>
          <w:rFonts w:ascii="Roboto Light" w:hAnsi="Roboto Light"/>
          <w:szCs w:val="20"/>
        </w:rPr>
        <w:t>The types of users who will use this application, not the actual roles.</w:t>
      </w:r>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7237"/>
      </w:tblGrid>
      <w:tr w:rsidR="006C4588" w:rsidRPr="00821FA3" w14:paraId="45E04C11" w14:textId="77777777" w:rsidTr="0089116C">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3EB1C8"/>
            <w:vAlign w:val="center"/>
          </w:tcPr>
          <w:p w14:paraId="6CE68021" w14:textId="77777777" w:rsidR="006C4588" w:rsidRPr="0089116C" w:rsidRDefault="006C4588" w:rsidP="0089116C">
            <w:pPr>
              <w:pStyle w:val="Body1"/>
              <w:rPr>
                <w:rStyle w:val="Strong"/>
                <w:rFonts w:ascii="Roboto Light" w:hAnsi="Roboto Light"/>
                <w:b w:val="0"/>
                <w:bCs w:val="0"/>
                <w:color w:val="FFFFFF" w:themeColor="background1"/>
              </w:rPr>
            </w:pPr>
            <w:r w:rsidRPr="0089116C">
              <w:rPr>
                <w:rStyle w:val="Strong"/>
                <w:rFonts w:ascii="Roboto Light" w:hAnsi="Roboto Light"/>
                <w:b w:val="0"/>
                <w:bCs w:val="0"/>
                <w:color w:val="FFFFFF" w:themeColor="background1"/>
              </w:rPr>
              <w:t>User Type</w:t>
            </w: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3EB1C8"/>
            <w:vAlign w:val="center"/>
          </w:tcPr>
          <w:p w14:paraId="61CE6407" w14:textId="77777777" w:rsidR="006C4588" w:rsidRPr="0089116C" w:rsidRDefault="006C4588" w:rsidP="0089116C">
            <w:pPr>
              <w:pStyle w:val="Body1"/>
              <w:rPr>
                <w:rStyle w:val="Strong"/>
                <w:rFonts w:ascii="Roboto Light" w:hAnsi="Roboto Light"/>
                <w:b w:val="0"/>
                <w:bCs w:val="0"/>
                <w:color w:val="FFFFFF" w:themeColor="background1"/>
              </w:rPr>
            </w:pPr>
            <w:r w:rsidRPr="0089116C">
              <w:rPr>
                <w:rStyle w:val="Strong"/>
                <w:rFonts w:ascii="Roboto Light" w:hAnsi="Roboto Light"/>
                <w:b w:val="0"/>
                <w:bCs w:val="0"/>
                <w:color w:val="FFFFFF" w:themeColor="background1"/>
              </w:rPr>
              <w:t>Description</w:t>
            </w:r>
          </w:p>
        </w:tc>
      </w:tr>
      <w:tr w:rsidR="006C4588" w:rsidRPr="00821FA3" w14:paraId="224ADF5F" w14:textId="77777777" w:rsidTr="0089116C">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48D2F4C1" w14:textId="77777777" w:rsidR="006C4588" w:rsidRPr="0089116C" w:rsidRDefault="006C4588" w:rsidP="0089116C">
            <w:pPr>
              <w:pStyle w:val="Body1"/>
            </w:pPr>
            <w:r w:rsidRPr="0089116C">
              <w:t>Data Analyst</w:t>
            </w: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60045C04" w14:textId="77777777" w:rsidR="006C4588" w:rsidRPr="0089116C" w:rsidRDefault="006C4588" w:rsidP="0089116C">
            <w:pPr>
              <w:pStyle w:val="Body1"/>
            </w:pPr>
            <w:r w:rsidRPr="0089116C">
              <w:t>Users who can create and modify data</w:t>
            </w:r>
          </w:p>
        </w:tc>
      </w:tr>
      <w:tr w:rsidR="006C4588" w:rsidRPr="00821FA3" w14:paraId="12338045" w14:textId="77777777" w:rsidTr="0089116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auto"/>
          </w:tcPr>
          <w:p w14:paraId="2D67F1CA" w14:textId="77777777" w:rsidR="006C4588" w:rsidRPr="0089116C" w:rsidRDefault="006C4588" w:rsidP="0089116C">
            <w:pPr>
              <w:pStyle w:val="Body1"/>
            </w:pPr>
            <w:r w:rsidRPr="0089116C">
              <w:t>Data Owners</w:t>
            </w: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auto"/>
          </w:tcPr>
          <w:p w14:paraId="07B3A7A8" w14:textId="77777777" w:rsidR="006C4588" w:rsidRPr="0089116C" w:rsidRDefault="006C4588" w:rsidP="0089116C">
            <w:pPr>
              <w:pStyle w:val="Body1"/>
            </w:pPr>
            <w:r w:rsidRPr="0089116C">
              <w:t>Users who own the domain but may not have day-to-day operational responsibilities</w:t>
            </w:r>
          </w:p>
        </w:tc>
      </w:tr>
      <w:tr w:rsidR="006C4588" w:rsidRPr="00821FA3" w14:paraId="1B9B86BA" w14:textId="77777777" w:rsidTr="0089116C">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5CCC9F4C" w14:textId="77777777" w:rsidR="006C4588" w:rsidRPr="0089116C" w:rsidRDefault="006C4588" w:rsidP="0089116C">
            <w:pPr>
              <w:pStyle w:val="Body1"/>
            </w:pPr>
            <w:r w:rsidRPr="0089116C">
              <w:t>Developer</w:t>
            </w: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31080459" w14:textId="77777777" w:rsidR="006C4588" w:rsidRPr="0089116C" w:rsidRDefault="006C4588" w:rsidP="0089116C">
            <w:pPr>
              <w:pStyle w:val="Body1"/>
            </w:pPr>
          </w:p>
        </w:tc>
      </w:tr>
      <w:tr w:rsidR="006C4588" w:rsidRPr="00821FA3" w14:paraId="4896B0C6" w14:textId="77777777" w:rsidTr="0089116C">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auto"/>
          </w:tcPr>
          <w:p w14:paraId="388C507B" w14:textId="77777777" w:rsidR="006C4588" w:rsidRPr="0089116C" w:rsidRDefault="006C4588" w:rsidP="0089116C">
            <w:pPr>
              <w:pStyle w:val="Body1"/>
            </w:pPr>
            <w:r w:rsidRPr="0089116C">
              <w:t>System admin</w:t>
            </w: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auto"/>
          </w:tcPr>
          <w:p w14:paraId="79F86063" w14:textId="77777777" w:rsidR="006C4588" w:rsidRPr="0089116C" w:rsidRDefault="006C4588" w:rsidP="0089116C">
            <w:pPr>
              <w:pStyle w:val="Body1"/>
            </w:pPr>
          </w:p>
        </w:tc>
      </w:tr>
      <w:tr w:rsidR="006C4588" w:rsidRPr="00821FA3" w14:paraId="29B13DBC" w14:textId="77777777" w:rsidTr="0089116C">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58086AAE" w14:textId="77777777" w:rsidR="006C4588" w:rsidRPr="0089116C" w:rsidRDefault="006C4588" w:rsidP="0089116C">
            <w:pPr>
              <w:pStyle w:val="Body1"/>
            </w:pP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55F16B61" w14:textId="77777777" w:rsidR="006C4588" w:rsidRPr="0089116C" w:rsidRDefault="006C4588" w:rsidP="0089116C">
            <w:pPr>
              <w:pStyle w:val="Body1"/>
            </w:pPr>
          </w:p>
        </w:tc>
      </w:tr>
    </w:tbl>
    <w:p w14:paraId="0F9A1271" w14:textId="30FECAA9" w:rsidR="006C4588" w:rsidRDefault="00CB1DE4" w:rsidP="006C4588">
      <w:pPr>
        <w:pStyle w:val="Heading3"/>
      </w:pPr>
      <w:r>
        <w:br/>
      </w:r>
      <w:bookmarkStart w:id="27" w:name="_Toc176254941"/>
      <w:r w:rsidR="006C4588" w:rsidRPr="00603372">
        <w:t>Functional Requirements</w:t>
      </w:r>
      <w:bookmarkEnd w:id="27"/>
    </w:p>
    <w:bookmarkStart w:id="28" w:name="_MON_1738660821"/>
    <w:bookmarkEnd w:id="28"/>
    <w:p w14:paraId="24C234EC" w14:textId="3DF8B577" w:rsidR="006C4588" w:rsidRDefault="00E57690" w:rsidP="006C4588">
      <w:pPr>
        <w:keepNext/>
      </w:pPr>
      <w:r>
        <w:object w:dxaOrig="1440" w:dyaOrig="932" w14:anchorId="0C957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1.7pt;height:46.35pt" o:ole="">
            <v:imagedata r:id="rId12" o:title=""/>
          </v:shape>
          <o:OLEObject Type="Embed" ProgID="Excel.Sheet.12" ShapeID="_x0000_i1049" DrawAspect="Icon" ObjectID="_1801951641" r:id="rId13"/>
        </w:object>
      </w:r>
    </w:p>
    <w:p w14:paraId="4974FA3B" w14:textId="001C8EC3" w:rsidR="006C4588" w:rsidRPr="00356EA7" w:rsidRDefault="006C4588" w:rsidP="006C4588">
      <w:pPr>
        <w:pStyle w:val="Caption"/>
        <w:rPr>
          <w:sz w:val="20"/>
          <w:szCs w:val="22"/>
        </w:rPr>
      </w:pPr>
      <w:r>
        <w:t xml:space="preserve">Attachment </w:t>
      </w:r>
      <w:r>
        <w:fldChar w:fldCharType="begin"/>
      </w:r>
      <w:r>
        <w:instrText>SEQ Attachment \* ARABIC</w:instrText>
      </w:r>
      <w:r>
        <w:fldChar w:fldCharType="separate"/>
      </w:r>
      <w:r>
        <w:rPr>
          <w:noProof/>
        </w:rPr>
        <w:t>1</w:t>
      </w:r>
      <w:r>
        <w:fldChar w:fldCharType="end"/>
      </w:r>
      <w:r>
        <w:t>: Functional Requirements</w:t>
      </w:r>
      <w:r w:rsidR="00CB1DE4">
        <w:br/>
      </w:r>
    </w:p>
    <w:p w14:paraId="27B081A0" w14:textId="77777777" w:rsidR="006C4588" w:rsidRDefault="006C4588" w:rsidP="006C4588">
      <w:pPr>
        <w:pStyle w:val="Heading3"/>
      </w:pPr>
      <w:bookmarkStart w:id="29" w:name="_Toc176254942"/>
      <w:r w:rsidRPr="000B661D">
        <w:t>Non-functional Requirements</w:t>
      </w:r>
      <w:bookmarkEnd w:id="29"/>
    </w:p>
    <w:bookmarkStart w:id="30" w:name="_MON_1738669544"/>
    <w:bookmarkEnd w:id="30"/>
    <w:p w14:paraId="3969A8F3" w14:textId="5509954E" w:rsidR="006C4588" w:rsidRDefault="00E57690" w:rsidP="006C4588">
      <w:pPr>
        <w:keepNext/>
      </w:pPr>
      <w:r>
        <w:object w:dxaOrig="1440" w:dyaOrig="932" w14:anchorId="5D3945A9">
          <v:shape id="_x0000_i1051" type="#_x0000_t75" style="width:71.7pt;height:46.35pt" o:ole="">
            <v:imagedata r:id="rId14" o:title=""/>
          </v:shape>
          <o:OLEObject Type="Embed" ProgID="Excel.Sheet.12" ShapeID="_x0000_i1051" DrawAspect="Icon" ObjectID="_1801951642" r:id="rId15"/>
        </w:object>
      </w:r>
    </w:p>
    <w:p w14:paraId="2583333E" w14:textId="77777777" w:rsidR="006C4588" w:rsidRPr="00356EA7" w:rsidRDefault="006C4588" w:rsidP="006C4588">
      <w:pPr>
        <w:pStyle w:val="Caption"/>
      </w:pPr>
      <w:r>
        <w:t xml:space="preserve">Attachment </w:t>
      </w:r>
      <w:r>
        <w:fldChar w:fldCharType="begin"/>
      </w:r>
      <w:r>
        <w:instrText>SEQ Attachment \* ARABIC</w:instrText>
      </w:r>
      <w:r>
        <w:fldChar w:fldCharType="separate"/>
      </w:r>
      <w:r>
        <w:rPr>
          <w:noProof/>
        </w:rPr>
        <w:t>2</w:t>
      </w:r>
      <w:r>
        <w:fldChar w:fldCharType="end"/>
      </w:r>
      <w:r>
        <w:t>: Non-functional Requirements</w:t>
      </w:r>
    </w:p>
    <w:p w14:paraId="35519782" w14:textId="77777777" w:rsidR="006C4588" w:rsidRDefault="006C4588" w:rsidP="006C4588"/>
    <w:p w14:paraId="162E22BB" w14:textId="77777777" w:rsidR="006C4588" w:rsidRDefault="006C4588" w:rsidP="006C4588"/>
    <w:p w14:paraId="02F724DF" w14:textId="77777777" w:rsidR="006C4588" w:rsidRDefault="006C4588" w:rsidP="006C4588"/>
    <w:p w14:paraId="5E4E36AF" w14:textId="77777777" w:rsidR="006C4588" w:rsidRDefault="006C4588" w:rsidP="006C4588"/>
    <w:p w14:paraId="7994AFD7" w14:textId="77777777" w:rsidR="006C4588" w:rsidRDefault="006C4588" w:rsidP="006C4588"/>
    <w:p w14:paraId="20DE9521" w14:textId="77777777" w:rsidR="006C4588" w:rsidRPr="004920F3" w:rsidRDefault="006C4588" w:rsidP="006C4588">
      <w:pPr>
        <w:pStyle w:val="Heading1"/>
      </w:pPr>
      <w:bookmarkStart w:id="31" w:name="_Toc176254943"/>
      <w:r>
        <w:lastRenderedPageBreak/>
        <w:t>Architecture</w:t>
      </w:r>
      <w:bookmarkEnd w:id="31"/>
    </w:p>
    <w:p w14:paraId="160BC891" w14:textId="77777777" w:rsidR="006C4588" w:rsidRDefault="006C4588" w:rsidP="006C4588">
      <w:pPr>
        <w:pStyle w:val="Heading3"/>
      </w:pPr>
      <w:bookmarkStart w:id="32" w:name="_Toc176254944"/>
      <w:r>
        <w:t>IDMC Security</w:t>
      </w:r>
      <w:r w:rsidRPr="009A0B8B">
        <w:t xml:space="preserve"> Architecture</w:t>
      </w:r>
      <w:bookmarkEnd w:id="32"/>
    </w:p>
    <w:p w14:paraId="5D1A1148" w14:textId="77777777" w:rsidR="006C4588" w:rsidRPr="00CB1DE4" w:rsidRDefault="006C4588" w:rsidP="006C4588">
      <w:pPr>
        <w:rPr>
          <w:rFonts w:ascii="Roboto Light" w:hAnsi="Roboto Light"/>
        </w:rPr>
      </w:pPr>
      <w:r w:rsidRPr="00CB1DE4">
        <w:rPr>
          <w:rFonts w:ascii="Roboto Light" w:hAnsi="Roboto Light"/>
        </w:rPr>
        <w:t xml:space="preserve">IDMC is built on a microservices-based technology architecture and cloud native frameworks. The </w:t>
      </w:r>
    </w:p>
    <w:p w14:paraId="4C15D03F" w14:textId="77777777" w:rsidR="006C4588" w:rsidRPr="00CB1DE4" w:rsidRDefault="006C4588" w:rsidP="006C4588">
      <w:pPr>
        <w:rPr>
          <w:rFonts w:ascii="Roboto Light" w:hAnsi="Roboto Light"/>
        </w:rPr>
      </w:pPr>
      <w:r w:rsidRPr="00CB1DE4">
        <w:rPr>
          <w:rFonts w:ascii="Roboto Light" w:hAnsi="Roboto Light"/>
        </w:rPr>
        <w:t xml:space="preserve">following diagram shows all major components of the IDMC security domain and highlights the areas of </w:t>
      </w:r>
    </w:p>
    <w:p w14:paraId="7BE2D999" w14:textId="77777777" w:rsidR="006C4588" w:rsidRPr="00CB1DE4" w:rsidRDefault="006C4588" w:rsidP="006C4588">
      <w:pPr>
        <w:rPr>
          <w:rFonts w:ascii="Roboto Light" w:hAnsi="Roboto Light"/>
        </w:rPr>
      </w:pPr>
      <w:r w:rsidRPr="00CB1DE4">
        <w:rPr>
          <w:rFonts w:ascii="Roboto Light" w:hAnsi="Roboto Light"/>
        </w:rPr>
        <w:t>metadata and data persistence and data movement.</w:t>
      </w:r>
    </w:p>
    <w:p w14:paraId="48C2C52F" w14:textId="77777777" w:rsidR="006C4588" w:rsidRPr="00CB1DE4" w:rsidRDefault="006C4588" w:rsidP="006C4588">
      <w:pPr>
        <w:pStyle w:val="Heading4"/>
        <w:rPr>
          <w:rFonts w:ascii="Roboto Light" w:hAnsi="Roboto Light"/>
        </w:rPr>
      </w:pPr>
      <w:r w:rsidRPr="00CB1DE4">
        <w:rPr>
          <w:rFonts w:ascii="Roboto Light" w:hAnsi="Roboto Light"/>
        </w:rPr>
        <w:t>IDMC Security Architecture Diagram</w:t>
      </w:r>
    </w:p>
    <w:p w14:paraId="731366A0" w14:textId="77777777" w:rsidR="006C4588" w:rsidRDefault="006C4588" w:rsidP="006C4588">
      <w:r>
        <w:rPr>
          <w:noProof/>
        </w:rPr>
        <w:drawing>
          <wp:inline distT="0" distB="0" distL="0" distR="0" wp14:anchorId="3C611A25" wp14:editId="7434D87A">
            <wp:extent cx="5943600" cy="2850515"/>
            <wp:effectExtent l="0" t="0" r="0" b="698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a:stretch>
                      <a:fillRect/>
                    </a:stretch>
                  </pic:blipFill>
                  <pic:spPr>
                    <a:xfrm>
                      <a:off x="0" y="0"/>
                      <a:ext cx="5943600" cy="2850515"/>
                    </a:xfrm>
                    <a:prstGeom prst="rect">
                      <a:avLst/>
                    </a:prstGeom>
                  </pic:spPr>
                </pic:pic>
              </a:graphicData>
            </a:graphic>
          </wp:inline>
        </w:drawing>
      </w:r>
    </w:p>
    <w:p w14:paraId="4A54FE10" w14:textId="77777777" w:rsidR="006C4588" w:rsidRPr="00CB1DE4" w:rsidRDefault="006C4588" w:rsidP="006C4588">
      <w:pPr>
        <w:rPr>
          <w:rFonts w:ascii="Roboto Light" w:hAnsi="Roboto Light"/>
        </w:rPr>
      </w:pPr>
      <w:r w:rsidRPr="00CB1DE4">
        <w:rPr>
          <w:rFonts w:ascii="Roboto Light" w:hAnsi="Roboto Light"/>
        </w:rPr>
        <w:t xml:space="preserve">For more information, refer to the following site: </w:t>
      </w:r>
      <w:hyperlink r:id="rId17" w:history="1">
        <w:r w:rsidRPr="00CB1DE4">
          <w:rPr>
            <w:rStyle w:val="Hyperlink"/>
            <w:rFonts w:ascii="Roboto Light" w:hAnsi="Roboto Light"/>
          </w:rPr>
          <w:t>https://knowledge.informatica.com</w:t>
        </w:r>
        <w:r w:rsidRPr="00CB1DE4">
          <w:rPr>
            <w:rStyle w:val="Hyperlink"/>
            <w:rFonts w:ascii="Roboto Light" w:hAnsi="Roboto Light"/>
          </w:rPr>
          <w:t>/</w:t>
        </w:r>
        <w:r w:rsidRPr="00CB1DE4">
          <w:rPr>
            <w:rStyle w:val="Hyperlink"/>
            <w:rFonts w:ascii="Roboto Light" w:hAnsi="Roboto Light"/>
          </w:rPr>
          <w:t>s/article/DOC-18220?language=en_US</w:t>
        </w:r>
      </w:hyperlink>
      <w:r w:rsidRPr="00CB1DE4">
        <w:rPr>
          <w:rFonts w:ascii="Roboto Light" w:hAnsi="Roboto Light"/>
        </w:rPr>
        <w:t xml:space="preserve"> </w:t>
      </w:r>
    </w:p>
    <w:p w14:paraId="39A3820E" w14:textId="77777777" w:rsidR="006C4588" w:rsidRDefault="006C4588" w:rsidP="006C4588">
      <w:pPr>
        <w:rPr>
          <w:rFonts w:eastAsiaTheme="majorEastAsia" w:cstheme="majorBidi"/>
          <w:b/>
          <w:color w:val="666666" w:themeColor="text1" w:themeTint="99"/>
          <w:sz w:val="26"/>
        </w:rPr>
      </w:pPr>
      <w:r>
        <w:br w:type="page"/>
      </w:r>
    </w:p>
    <w:p w14:paraId="50C12F8C" w14:textId="77777777" w:rsidR="006C4588" w:rsidRDefault="006C4588" w:rsidP="006C4588">
      <w:pPr>
        <w:pStyle w:val="Heading3"/>
      </w:pPr>
      <w:bookmarkStart w:id="33" w:name="_Toc176254945"/>
      <w:r>
        <w:lastRenderedPageBreak/>
        <w:t>Solution Architecture</w:t>
      </w:r>
      <w:bookmarkEnd w:id="33"/>
    </w:p>
    <w:p w14:paraId="1E49ED3F" w14:textId="77777777" w:rsidR="006C4588" w:rsidRPr="00CB1DE4" w:rsidRDefault="006C4588" w:rsidP="006C4588">
      <w:pPr>
        <w:rPr>
          <w:rFonts w:ascii="Roboto Light" w:hAnsi="Roboto Light"/>
          <w:szCs w:val="20"/>
        </w:rPr>
      </w:pPr>
      <w:r w:rsidRPr="00CB1DE4">
        <w:rPr>
          <w:rFonts w:ascii="Roboto Light" w:hAnsi="Roboto Light"/>
          <w:szCs w:val="20"/>
        </w:rPr>
        <w:t>The diagram below provides an overview of the solution.</w:t>
      </w:r>
    </w:p>
    <w:p w14:paraId="151F4622" w14:textId="77777777" w:rsidR="006C4588" w:rsidRDefault="006C4588" w:rsidP="006C4588">
      <w:r>
        <w:object w:dxaOrig="15211" w:dyaOrig="11761" w14:anchorId="79324559">
          <v:shape id="_x0000_i1027" type="#_x0000_t75" style="width:490.55pt;height:379.3pt" o:ole="">
            <v:imagedata r:id="rId18" o:title=""/>
          </v:shape>
          <o:OLEObject Type="Embed" ProgID="Visio.Drawing.15" ShapeID="_x0000_i1027" DrawAspect="Content" ObjectID="_1801951643" r:id="rId19"/>
        </w:object>
      </w:r>
    </w:p>
    <w:p w14:paraId="6BD23B53" w14:textId="77777777" w:rsidR="006C4588" w:rsidRPr="00CB1DE4" w:rsidRDefault="006C4588" w:rsidP="006C4588">
      <w:pPr>
        <w:rPr>
          <w:rFonts w:ascii="Roboto Light" w:hAnsi="Roboto Light"/>
          <w:color w:val="FF0000"/>
          <w:szCs w:val="20"/>
        </w:rPr>
      </w:pPr>
      <w:r w:rsidRPr="00CB1DE4">
        <w:rPr>
          <w:rFonts w:ascii="Roboto Light" w:hAnsi="Roboto Light"/>
          <w:color w:val="FF0000"/>
        </w:rPr>
        <w:t>&lt;&lt;For more components to build out the solution architecture diagram, see tab 2 in Visio. &gt;&gt;</w:t>
      </w:r>
    </w:p>
    <w:p w14:paraId="7B3AC919" w14:textId="77777777" w:rsidR="006C4588" w:rsidRDefault="006C4588" w:rsidP="006C4588">
      <w:pPr>
        <w:rPr>
          <w:rFonts w:ascii="Calibri" w:eastAsia="Calibri" w:hAnsi="Calibri" w:cs="Calibri"/>
        </w:rPr>
      </w:pPr>
    </w:p>
    <w:p w14:paraId="1941BE4B" w14:textId="77777777" w:rsidR="006C4588" w:rsidRDefault="006C4588" w:rsidP="006C4588">
      <w:pPr>
        <w:rPr>
          <w:rFonts w:ascii="Calibri" w:eastAsia="Calibri" w:hAnsi="Calibri" w:cs="Calibri"/>
        </w:rPr>
      </w:pPr>
      <w:r>
        <w:rPr>
          <w:rFonts w:ascii="Calibri" w:eastAsia="Calibri" w:hAnsi="Calibri" w:cs="Calibri"/>
        </w:rPr>
        <w:br w:type="page"/>
      </w:r>
    </w:p>
    <w:p w14:paraId="0A2E009E" w14:textId="77777777" w:rsidR="006C4588" w:rsidRPr="005100FE" w:rsidRDefault="006C4588" w:rsidP="006C4588">
      <w:pPr>
        <w:pStyle w:val="Heading1"/>
      </w:pPr>
      <w:bookmarkStart w:id="34" w:name="_Toc176254946"/>
      <w:r>
        <w:lastRenderedPageBreak/>
        <w:t>MDM Design</w:t>
      </w:r>
      <w:bookmarkEnd w:id="34"/>
    </w:p>
    <w:p w14:paraId="21DA57CF" w14:textId="34E258AA" w:rsidR="006C4588" w:rsidRPr="00CB1DE4" w:rsidRDefault="006C4588" w:rsidP="006C4588">
      <w:pPr>
        <w:rPr>
          <w:rFonts w:ascii="Roboto Light" w:hAnsi="Roboto Light"/>
          <w:szCs w:val="20"/>
        </w:rPr>
      </w:pPr>
      <w:r w:rsidRPr="00CB1DE4">
        <w:rPr>
          <w:rFonts w:ascii="Roboto Light" w:hAnsi="Roboto Light"/>
          <w:szCs w:val="20"/>
        </w:rPr>
        <w:t xml:space="preserve">The central design philosophy was to use as much of the OOTB component as possible while meeting the business objectives. Refer to </w:t>
      </w:r>
      <w:r w:rsidRPr="00E57690">
        <w:rPr>
          <w:rFonts w:ascii="Roboto Light" w:hAnsi="Roboto Light"/>
          <w:szCs w:val="20"/>
        </w:rPr>
        <w:t>Key Decisions</w:t>
      </w:r>
      <w:r w:rsidRPr="00CB1DE4">
        <w:rPr>
          <w:rFonts w:ascii="Roboto Light" w:hAnsi="Roboto Light"/>
          <w:szCs w:val="20"/>
        </w:rPr>
        <w:t xml:space="preserve"> for more information.</w:t>
      </w:r>
    </w:p>
    <w:p w14:paraId="506772B2" w14:textId="77777777" w:rsidR="006C4588" w:rsidRPr="00CB1DE4" w:rsidRDefault="006C4588" w:rsidP="006C4588">
      <w:pPr>
        <w:pStyle w:val="Heading3"/>
        <w:rPr>
          <w:rFonts w:ascii="Roboto Light" w:hAnsi="Roboto Light"/>
        </w:rPr>
      </w:pPr>
      <w:bookmarkStart w:id="35" w:name="_Data_Model"/>
      <w:bookmarkStart w:id="36" w:name="_Toc176254947"/>
      <w:bookmarkStart w:id="37" w:name="_Toc112840069"/>
      <w:bookmarkStart w:id="38" w:name="_Toc112921694"/>
      <w:bookmarkStart w:id="39" w:name="_Toc112921849"/>
      <w:bookmarkEnd w:id="35"/>
      <w:r w:rsidRPr="00CB1DE4">
        <w:rPr>
          <w:rFonts w:ascii="Roboto Light" w:hAnsi="Roboto Light"/>
        </w:rPr>
        <w:t>Data Model</w:t>
      </w:r>
      <w:bookmarkEnd w:id="36"/>
    </w:p>
    <w:p w14:paraId="2BA7EFFB" w14:textId="77777777" w:rsidR="006C4588" w:rsidRPr="00CB1DE4" w:rsidRDefault="006C4588" w:rsidP="006C4588">
      <w:pPr>
        <w:rPr>
          <w:rFonts w:ascii="Roboto Light" w:hAnsi="Roboto Light"/>
          <w:szCs w:val="20"/>
        </w:rPr>
      </w:pPr>
      <w:r w:rsidRPr="00CB1DE4">
        <w:rPr>
          <w:rFonts w:ascii="Roboto Light" w:hAnsi="Roboto Light"/>
          <w:szCs w:val="20"/>
        </w:rPr>
        <w:t xml:space="preserve">IDMC MDM SaaS uses Document Style Model instead of a Relational Model. </w:t>
      </w:r>
    </w:p>
    <w:p w14:paraId="64AE3770" w14:textId="77777777" w:rsidR="006C4588" w:rsidRPr="00CB1DE4" w:rsidRDefault="006C4588" w:rsidP="006C4588">
      <w:pPr>
        <w:rPr>
          <w:rFonts w:ascii="Roboto Light" w:hAnsi="Roboto Light"/>
          <w:szCs w:val="20"/>
        </w:rPr>
      </w:pPr>
      <w:r w:rsidRPr="00CB1DE4">
        <w:rPr>
          <w:rFonts w:ascii="Roboto Light" w:hAnsi="Roboto Light"/>
          <w:szCs w:val="20"/>
        </w:rPr>
        <w:t>Document Style Models allows for:</w:t>
      </w:r>
    </w:p>
    <w:p w14:paraId="0A91B9EE" w14:textId="77777777" w:rsidR="006C4588" w:rsidRPr="00CB1DE4" w:rsidRDefault="006C4588" w:rsidP="006C4588">
      <w:pPr>
        <w:pStyle w:val="ListParagraph"/>
        <w:numPr>
          <w:ilvl w:val="0"/>
          <w:numId w:val="6"/>
        </w:numPr>
        <w:spacing w:before="120" w:after="120" w:line="360" w:lineRule="auto"/>
        <w:rPr>
          <w:rFonts w:ascii="Roboto Light" w:hAnsi="Roboto Light"/>
          <w:szCs w:val="20"/>
        </w:rPr>
      </w:pPr>
      <w:r w:rsidRPr="00CB1DE4">
        <w:rPr>
          <w:rFonts w:ascii="Roboto Light" w:hAnsi="Roboto Light"/>
          <w:szCs w:val="20"/>
        </w:rPr>
        <w:t>Deep nesting, eliminating the need for joining multiple datasets like in Relational Models</w:t>
      </w:r>
    </w:p>
    <w:p w14:paraId="139684B4" w14:textId="77777777" w:rsidR="006C4588" w:rsidRPr="00CB1DE4" w:rsidRDefault="006C4588" w:rsidP="006C4588">
      <w:pPr>
        <w:pStyle w:val="ListParagraph"/>
        <w:numPr>
          <w:ilvl w:val="0"/>
          <w:numId w:val="6"/>
        </w:numPr>
        <w:spacing w:before="120" w:after="120" w:line="360" w:lineRule="auto"/>
        <w:rPr>
          <w:rFonts w:ascii="Roboto Light" w:hAnsi="Roboto Light"/>
          <w:szCs w:val="20"/>
        </w:rPr>
      </w:pPr>
      <w:r w:rsidRPr="00CB1DE4">
        <w:rPr>
          <w:rFonts w:ascii="Roboto Light" w:hAnsi="Roboto Light"/>
          <w:szCs w:val="20"/>
        </w:rPr>
        <w:t>Provides greater flexibility in terms of: (1) types of fields, (2) size of the document, and (3) content</w:t>
      </w:r>
    </w:p>
    <w:p w14:paraId="106DAB6F" w14:textId="77777777" w:rsidR="006C4588" w:rsidRPr="00CB1DE4" w:rsidRDefault="006C4588" w:rsidP="006C4588">
      <w:pPr>
        <w:pStyle w:val="ListParagraph"/>
        <w:numPr>
          <w:ilvl w:val="0"/>
          <w:numId w:val="6"/>
        </w:numPr>
        <w:spacing w:before="120" w:after="120" w:line="360" w:lineRule="auto"/>
        <w:rPr>
          <w:rFonts w:ascii="Roboto Light" w:hAnsi="Roboto Light"/>
          <w:szCs w:val="20"/>
        </w:rPr>
      </w:pPr>
      <w:r w:rsidRPr="00CB1DE4">
        <w:rPr>
          <w:rFonts w:ascii="Roboto Light" w:hAnsi="Roboto Light"/>
          <w:szCs w:val="20"/>
        </w:rPr>
        <w:t>Easy horizontal scaling</w:t>
      </w:r>
    </w:p>
    <w:p w14:paraId="5A568416" w14:textId="77777777" w:rsidR="006C4588" w:rsidRPr="00CB1DE4" w:rsidRDefault="006C4588" w:rsidP="006C4588">
      <w:pPr>
        <w:pStyle w:val="Heading4"/>
        <w:rPr>
          <w:rFonts w:ascii="Roboto Light" w:hAnsi="Roboto Light"/>
        </w:rPr>
      </w:pPr>
      <w:r w:rsidRPr="00CB1DE4">
        <w:rPr>
          <w:rFonts w:ascii="Roboto Light" w:hAnsi="Roboto Light"/>
        </w:rPr>
        <w:t>Terminology</w:t>
      </w:r>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1"/>
        <w:gridCol w:w="4561"/>
      </w:tblGrid>
      <w:tr w:rsidR="006C4588" w:rsidRPr="005516C1" w14:paraId="26E494F8" w14:textId="77777777" w:rsidTr="005516C1">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shd w:val="clear" w:color="auto" w:fill="3EB1C8"/>
            <w:vAlign w:val="center"/>
          </w:tcPr>
          <w:p w14:paraId="441613C3"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Tabular/Relational</w:t>
            </w:r>
          </w:p>
        </w:tc>
        <w:tc>
          <w:tcPr>
            <w:cnfStyle w:val="000001000000" w:firstRow="0" w:lastRow="0" w:firstColumn="0" w:lastColumn="0" w:oddVBand="0" w:evenVBand="1"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shd w:val="clear" w:color="auto" w:fill="3EB1C8"/>
            <w:vAlign w:val="center"/>
          </w:tcPr>
          <w:p w14:paraId="1E00FC87"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Document Style</w:t>
            </w:r>
          </w:p>
        </w:tc>
      </w:tr>
      <w:tr w:rsidR="006C4588" w:rsidRPr="005516C1" w14:paraId="5C351FC6"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2500" w:type="pct"/>
            <w:tcBorders>
              <w:left w:val="none" w:sz="0" w:space="0" w:color="auto"/>
              <w:right w:val="none" w:sz="0" w:space="0" w:color="auto"/>
            </w:tcBorders>
            <w:shd w:val="clear" w:color="auto" w:fill="auto"/>
          </w:tcPr>
          <w:p w14:paraId="2A33C456" w14:textId="77777777" w:rsidR="006C4588" w:rsidRPr="005516C1" w:rsidRDefault="006C4588" w:rsidP="005516C1">
            <w:pPr>
              <w:pStyle w:val="Body1"/>
            </w:pPr>
            <w:r w:rsidRPr="005516C1">
              <w:t>Table</w:t>
            </w:r>
          </w:p>
        </w:tc>
        <w:tc>
          <w:tcPr>
            <w:cnfStyle w:val="000001000000" w:firstRow="0" w:lastRow="0" w:firstColumn="0" w:lastColumn="0" w:oddVBand="0" w:evenVBand="1" w:oddHBand="0" w:evenHBand="0" w:firstRowFirstColumn="0" w:firstRowLastColumn="0" w:lastRowFirstColumn="0" w:lastRowLastColumn="0"/>
            <w:tcW w:w="2500" w:type="pct"/>
            <w:tcBorders>
              <w:left w:val="none" w:sz="0" w:space="0" w:color="auto"/>
              <w:right w:val="none" w:sz="0" w:space="0" w:color="auto"/>
            </w:tcBorders>
            <w:shd w:val="clear" w:color="auto" w:fill="auto"/>
          </w:tcPr>
          <w:p w14:paraId="1EFFF3B5" w14:textId="77777777" w:rsidR="006C4588" w:rsidRPr="005516C1" w:rsidRDefault="006C4588" w:rsidP="005516C1">
            <w:pPr>
              <w:pStyle w:val="Body1"/>
            </w:pPr>
            <w:r w:rsidRPr="005516C1">
              <w:t>Collection</w:t>
            </w:r>
          </w:p>
        </w:tc>
      </w:tr>
      <w:tr w:rsidR="006C4588" w:rsidRPr="005516C1" w14:paraId="766505D4" w14:textId="77777777" w:rsidTr="005516C1">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shd w:val="clear" w:color="auto" w:fill="auto"/>
          </w:tcPr>
          <w:p w14:paraId="7D10D188" w14:textId="77777777" w:rsidR="006C4588" w:rsidRPr="005516C1" w:rsidRDefault="006C4588" w:rsidP="005516C1">
            <w:pPr>
              <w:pStyle w:val="Body1"/>
            </w:pPr>
            <w:r w:rsidRPr="005516C1">
              <w:t>Attribute/Column/Field</w:t>
            </w:r>
          </w:p>
        </w:tc>
        <w:tc>
          <w:tcPr>
            <w:cnfStyle w:val="000001000000" w:firstRow="0" w:lastRow="0" w:firstColumn="0" w:lastColumn="0" w:oddVBand="0" w:evenVBand="1"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shd w:val="clear" w:color="auto" w:fill="auto"/>
          </w:tcPr>
          <w:p w14:paraId="0943501C" w14:textId="77777777" w:rsidR="006C4588" w:rsidRPr="005516C1" w:rsidRDefault="006C4588" w:rsidP="005516C1">
            <w:pPr>
              <w:pStyle w:val="Body1"/>
            </w:pPr>
            <w:r w:rsidRPr="005516C1">
              <w:t>Field</w:t>
            </w:r>
          </w:p>
        </w:tc>
      </w:tr>
      <w:tr w:rsidR="006C4588" w:rsidRPr="005516C1" w14:paraId="0E4B2362"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2500" w:type="pct"/>
            <w:tcBorders>
              <w:left w:val="none" w:sz="0" w:space="0" w:color="auto"/>
              <w:right w:val="none" w:sz="0" w:space="0" w:color="auto"/>
            </w:tcBorders>
            <w:shd w:val="clear" w:color="auto" w:fill="auto"/>
          </w:tcPr>
          <w:p w14:paraId="1C9D970B" w14:textId="77777777" w:rsidR="006C4588" w:rsidRPr="005516C1" w:rsidRDefault="006C4588" w:rsidP="005516C1">
            <w:pPr>
              <w:pStyle w:val="Body1"/>
            </w:pPr>
            <w:r w:rsidRPr="005516C1">
              <w:t>Record/Row</w:t>
            </w:r>
          </w:p>
        </w:tc>
        <w:tc>
          <w:tcPr>
            <w:cnfStyle w:val="000001000000" w:firstRow="0" w:lastRow="0" w:firstColumn="0" w:lastColumn="0" w:oddVBand="0" w:evenVBand="1" w:oddHBand="0" w:evenHBand="0" w:firstRowFirstColumn="0" w:firstRowLastColumn="0" w:lastRowFirstColumn="0" w:lastRowLastColumn="0"/>
            <w:tcW w:w="2500" w:type="pct"/>
            <w:tcBorders>
              <w:left w:val="none" w:sz="0" w:space="0" w:color="auto"/>
              <w:right w:val="none" w:sz="0" w:space="0" w:color="auto"/>
            </w:tcBorders>
            <w:shd w:val="clear" w:color="auto" w:fill="auto"/>
          </w:tcPr>
          <w:p w14:paraId="64B852BE" w14:textId="77777777" w:rsidR="006C4588" w:rsidRPr="005516C1" w:rsidRDefault="006C4588" w:rsidP="005516C1">
            <w:pPr>
              <w:pStyle w:val="Body1"/>
            </w:pPr>
            <w:r w:rsidRPr="005516C1">
              <w:t>Document</w:t>
            </w:r>
          </w:p>
        </w:tc>
      </w:tr>
      <w:tr w:rsidR="006C4588" w:rsidRPr="005516C1" w14:paraId="1147B58F" w14:textId="77777777" w:rsidTr="005516C1">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shd w:val="clear" w:color="auto" w:fill="auto"/>
          </w:tcPr>
          <w:p w14:paraId="739930B4" w14:textId="77777777" w:rsidR="006C4588" w:rsidRPr="005516C1" w:rsidRDefault="006C4588" w:rsidP="005516C1">
            <w:pPr>
              <w:pStyle w:val="Body1"/>
            </w:pPr>
            <w:r w:rsidRPr="005516C1">
              <w:t>Join</w:t>
            </w:r>
          </w:p>
        </w:tc>
        <w:tc>
          <w:tcPr>
            <w:cnfStyle w:val="000001000000" w:firstRow="0" w:lastRow="0" w:firstColumn="0" w:lastColumn="0" w:oddVBand="0" w:evenVBand="1"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shd w:val="clear" w:color="auto" w:fill="auto"/>
          </w:tcPr>
          <w:p w14:paraId="56EE5BE1" w14:textId="77777777" w:rsidR="006C4588" w:rsidRPr="005516C1" w:rsidRDefault="006C4588" w:rsidP="005516C1">
            <w:pPr>
              <w:pStyle w:val="Body1"/>
            </w:pPr>
            <w:r w:rsidRPr="005516C1">
              <w:t>Embed or Link</w:t>
            </w:r>
          </w:p>
        </w:tc>
      </w:tr>
    </w:tbl>
    <w:bookmarkStart w:id="40" w:name="_heading=h.n6m70j2d5z9c"/>
    <w:bookmarkStart w:id="41" w:name="_Toc112840070"/>
    <w:bookmarkStart w:id="42" w:name="_Toc112921695"/>
    <w:bookmarkStart w:id="43" w:name="_Toc112921850"/>
    <w:bookmarkEnd w:id="37"/>
    <w:bookmarkEnd w:id="38"/>
    <w:bookmarkEnd w:id="39"/>
    <w:bookmarkEnd w:id="40"/>
    <w:p w14:paraId="070CFB3B" w14:textId="77777777" w:rsidR="006C4588" w:rsidRDefault="006C4588" w:rsidP="006C4588">
      <w:pPr>
        <w:spacing w:before="120"/>
      </w:pPr>
      <w:r>
        <w:object w:dxaOrig="1534" w:dyaOrig="994" w14:anchorId="189B692F">
          <v:shape id="_x0000_i1028" type="#_x0000_t75" style="width:76.4pt;height:49.45pt" o:ole="">
            <v:imagedata r:id="rId20" o:title=""/>
          </v:shape>
          <o:OLEObject Type="Embed" ProgID="Visio.Drawing.15" ShapeID="_x0000_i1028" DrawAspect="Icon" ObjectID="_1801951644" r:id="rId21"/>
        </w:object>
      </w:r>
      <w:r>
        <w:tab/>
      </w:r>
      <w:r>
        <w:tab/>
      </w:r>
      <w:r>
        <w:tab/>
      </w:r>
    </w:p>
    <w:p w14:paraId="180EB677" w14:textId="77777777" w:rsidR="006C4588" w:rsidRDefault="006C4588" w:rsidP="006C4588">
      <w:pPr>
        <w:pStyle w:val="Caption"/>
      </w:pPr>
      <w:r>
        <w:t xml:space="preserve">Attachment </w:t>
      </w:r>
      <w:r>
        <w:fldChar w:fldCharType="begin"/>
      </w:r>
      <w:r>
        <w:instrText>SEQ Attachment \* ARABIC</w:instrText>
      </w:r>
      <w:r>
        <w:fldChar w:fldCharType="separate"/>
      </w:r>
      <w:r>
        <w:rPr>
          <w:noProof/>
        </w:rPr>
        <w:t>3</w:t>
      </w:r>
      <w:r>
        <w:fldChar w:fldCharType="end"/>
      </w:r>
      <w:r>
        <w:t>: Customer 360 Model</w:t>
      </w:r>
    </w:p>
    <w:p w14:paraId="077AB745" w14:textId="77777777" w:rsidR="006C4588" w:rsidRDefault="006C4588" w:rsidP="006C4588">
      <w:pPr>
        <w:keepNext/>
      </w:pPr>
      <w:r>
        <w:object w:dxaOrig="1534" w:dyaOrig="994" w14:anchorId="1D1F01AC">
          <v:shape id="_x0000_i1029" type="#_x0000_t75" style="width:76.4pt;height:49.45pt" o:ole="">
            <v:imagedata r:id="rId22" o:title=""/>
          </v:shape>
          <o:OLEObject Type="Embed" ProgID="Visio.Drawing.15" ShapeID="_x0000_i1029" DrawAspect="Icon" ObjectID="_1801951645" r:id="rId23"/>
        </w:object>
      </w:r>
    </w:p>
    <w:p w14:paraId="09D582D9" w14:textId="77777777" w:rsidR="006C4588" w:rsidRDefault="006C4588" w:rsidP="006C4588">
      <w:pPr>
        <w:pStyle w:val="Caption"/>
      </w:pPr>
      <w:r>
        <w:t xml:space="preserve">Attachment </w:t>
      </w:r>
      <w:r>
        <w:fldChar w:fldCharType="begin"/>
      </w:r>
      <w:r>
        <w:instrText>SEQ Attachment \* ARABIC</w:instrText>
      </w:r>
      <w:r>
        <w:fldChar w:fldCharType="separate"/>
      </w:r>
      <w:r>
        <w:rPr>
          <w:noProof/>
        </w:rPr>
        <w:t>4</w:t>
      </w:r>
      <w:r>
        <w:fldChar w:fldCharType="end"/>
      </w:r>
      <w:r>
        <w:t>: Product 360 Model</w:t>
      </w:r>
    </w:p>
    <w:p w14:paraId="5F097BD2" w14:textId="77777777" w:rsidR="006C4588" w:rsidRDefault="006C4588" w:rsidP="006C4588">
      <w:pPr>
        <w:keepNext/>
      </w:pPr>
      <w:r>
        <w:object w:dxaOrig="1534" w:dyaOrig="994" w14:anchorId="498FF5E8">
          <v:shape id="_x0000_i1030" type="#_x0000_t75" style="width:76.4pt;height:49.45pt" o:ole="">
            <v:imagedata r:id="rId24" o:title=""/>
          </v:shape>
          <o:OLEObject Type="Embed" ProgID="Visio.Drawing.15" ShapeID="_x0000_i1030" DrawAspect="Icon" ObjectID="_1801951646" r:id="rId25"/>
        </w:object>
      </w:r>
    </w:p>
    <w:p w14:paraId="09E021F3" w14:textId="77777777" w:rsidR="006C4588" w:rsidRPr="00113151" w:rsidRDefault="006C4588" w:rsidP="006C4588">
      <w:pPr>
        <w:pStyle w:val="Caption"/>
      </w:pPr>
      <w:r>
        <w:t xml:space="preserve">Attachment </w:t>
      </w:r>
      <w:r>
        <w:fldChar w:fldCharType="begin"/>
      </w:r>
      <w:r>
        <w:instrText>SEQ Attachment \* ARABIC</w:instrText>
      </w:r>
      <w:r>
        <w:fldChar w:fldCharType="separate"/>
      </w:r>
      <w:r>
        <w:rPr>
          <w:noProof/>
        </w:rPr>
        <w:t>5</w:t>
      </w:r>
      <w:r>
        <w:fldChar w:fldCharType="end"/>
      </w:r>
      <w:r>
        <w:t>: Supplier 360 Model</w:t>
      </w:r>
    </w:p>
    <w:p w14:paraId="76832803" w14:textId="77777777" w:rsidR="006C4588" w:rsidRDefault="006C4588" w:rsidP="006C4588">
      <w:pPr>
        <w:rPr>
          <w:rFonts w:eastAsiaTheme="majorEastAsia" w:cstheme="majorBidi"/>
          <w:b/>
          <w:color w:val="666666" w:themeColor="text1" w:themeTint="99"/>
          <w:sz w:val="26"/>
        </w:rPr>
      </w:pPr>
      <w:r>
        <w:br w:type="page"/>
      </w:r>
    </w:p>
    <w:p w14:paraId="20A2F8E6" w14:textId="77777777" w:rsidR="006C4588" w:rsidRDefault="006C4588" w:rsidP="006C4588">
      <w:pPr>
        <w:pStyle w:val="Heading3"/>
      </w:pPr>
      <w:bookmarkStart w:id="44" w:name="_Toc176254948"/>
      <w:r>
        <w:lastRenderedPageBreak/>
        <w:t>OOTB Business Entity</w:t>
      </w:r>
      <w:bookmarkEnd w:id="44"/>
    </w:p>
    <w:p w14:paraId="27334222" w14:textId="77777777" w:rsidR="006C4588" w:rsidRPr="00CB1DE4" w:rsidRDefault="006C4588" w:rsidP="006C4588">
      <w:pPr>
        <w:rPr>
          <w:rFonts w:ascii="Roboto Light" w:hAnsi="Roboto Light"/>
          <w:szCs w:val="20"/>
        </w:rPr>
      </w:pPr>
      <w:r w:rsidRPr="00CB1DE4">
        <w:rPr>
          <w:rFonts w:ascii="Roboto Light" w:hAnsi="Roboto Light"/>
          <w:szCs w:val="20"/>
        </w:rPr>
        <w:t>List of OOTB Business Entities used in the solution.</w:t>
      </w:r>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7237"/>
      </w:tblGrid>
      <w:tr w:rsidR="006C4588" w:rsidRPr="005516C1" w14:paraId="1E900867" w14:textId="77777777" w:rsidTr="005516C1">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3EB1C8"/>
            <w:vAlign w:val="center"/>
          </w:tcPr>
          <w:p w14:paraId="747CDD21"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Business Entity</w:t>
            </w: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3EB1C8"/>
            <w:vAlign w:val="center"/>
          </w:tcPr>
          <w:p w14:paraId="753C1F77"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Purpose</w:t>
            </w:r>
          </w:p>
        </w:tc>
      </w:tr>
      <w:tr w:rsidR="006C4588" w:rsidRPr="005516C1" w14:paraId="060CCC45"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169F07C0" w14:textId="77777777" w:rsidR="006C4588" w:rsidRPr="005516C1" w:rsidRDefault="006C4588" w:rsidP="005516C1">
            <w:pPr>
              <w:pStyle w:val="Body1"/>
            </w:pPr>
            <w:r w:rsidRPr="005516C1">
              <w:t>Item</w:t>
            </w: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6DF90A4B" w14:textId="77777777" w:rsidR="006C4588" w:rsidRPr="005516C1" w:rsidRDefault="006C4588" w:rsidP="005516C1">
            <w:pPr>
              <w:pStyle w:val="Body1"/>
            </w:pPr>
            <w:r w:rsidRPr="005516C1">
              <w:t>An Item is a tangible or intangible service or product with a SKU number.</w:t>
            </w:r>
          </w:p>
        </w:tc>
      </w:tr>
      <w:tr w:rsidR="006C4588" w:rsidRPr="005516C1" w14:paraId="34BEA6D4" w14:textId="77777777" w:rsidTr="005516C1">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auto"/>
          </w:tcPr>
          <w:p w14:paraId="340531A2" w14:textId="77777777" w:rsidR="006C4588" w:rsidRPr="005516C1" w:rsidRDefault="006C4588" w:rsidP="005516C1">
            <w:pPr>
              <w:pStyle w:val="Body1"/>
            </w:pPr>
            <w:r w:rsidRPr="005516C1">
              <w:t>Supplier</w:t>
            </w: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auto"/>
          </w:tcPr>
          <w:p w14:paraId="464DE107" w14:textId="77777777" w:rsidR="006C4588" w:rsidRPr="005516C1" w:rsidRDefault="006C4588" w:rsidP="005516C1">
            <w:pPr>
              <w:pStyle w:val="Body1"/>
            </w:pPr>
            <w:r w:rsidRPr="005516C1">
              <w:t>A Supplier is an entity that sells products or provide services.</w:t>
            </w:r>
          </w:p>
        </w:tc>
      </w:tr>
      <w:tr w:rsidR="006C4588" w:rsidRPr="005516C1" w14:paraId="270765D8"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1112F254"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1EE735CB" w14:textId="77777777" w:rsidR="006C4588" w:rsidRPr="005516C1" w:rsidRDefault="006C4588" w:rsidP="005516C1">
            <w:pPr>
              <w:pStyle w:val="Body1"/>
            </w:pPr>
          </w:p>
        </w:tc>
      </w:tr>
    </w:tbl>
    <w:p w14:paraId="61DAD2AD" w14:textId="77777777" w:rsidR="006C4588" w:rsidRDefault="006C4588" w:rsidP="006C4588"/>
    <w:p w14:paraId="22D1346E" w14:textId="77777777" w:rsidR="006C4588" w:rsidRDefault="006C4588" w:rsidP="006C4588">
      <w:pPr>
        <w:pStyle w:val="Heading3"/>
      </w:pPr>
      <w:bookmarkStart w:id="45" w:name="_Toc176254949"/>
      <w:r>
        <w:t>OOTB Business Entity Customizations</w:t>
      </w:r>
      <w:bookmarkEnd w:id="45"/>
    </w:p>
    <w:p w14:paraId="4ED523EC" w14:textId="77777777" w:rsidR="006C4588" w:rsidRPr="00CB1DE4" w:rsidRDefault="006C4588" w:rsidP="006C4588">
      <w:pPr>
        <w:rPr>
          <w:rFonts w:ascii="Roboto Light" w:hAnsi="Roboto Light"/>
          <w:szCs w:val="20"/>
        </w:rPr>
      </w:pPr>
      <w:r w:rsidRPr="00CB1DE4">
        <w:rPr>
          <w:rFonts w:ascii="Roboto Light" w:hAnsi="Roboto Light"/>
          <w:szCs w:val="20"/>
        </w:rPr>
        <w:t>List of customizations to OOTB Business Entities.</w:t>
      </w:r>
    </w:p>
    <w:tbl>
      <w:tblPr>
        <w:tblStyle w:val="ListTable5Dark-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619"/>
        <w:gridCol w:w="5960"/>
      </w:tblGrid>
      <w:tr w:rsidR="005516C1" w:rsidRPr="005516C1" w14:paraId="0F545251" w14:textId="77777777" w:rsidTr="005516C1">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56" w:type="pct"/>
            <w:shd w:val="clear" w:color="auto" w:fill="3EB1C8"/>
            <w:vAlign w:val="center"/>
          </w:tcPr>
          <w:p w14:paraId="61CFE4E8"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Business Entity</w:t>
            </w:r>
          </w:p>
        </w:tc>
        <w:tc>
          <w:tcPr>
            <w:cnfStyle w:val="000001000000" w:firstRow="0" w:lastRow="0" w:firstColumn="0" w:lastColumn="0" w:oddVBand="0" w:evenVBand="1" w:oddHBand="0" w:evenHBand="0" w:firstRowFirstColumn="0" w:firstRowLastColumn="0" w:lastRowFirstColumn="0" w:lastRowLastColumn="0"/>
            <w:tcW w:w="648" w:type="pct"/>
            <w:shd w:val="clear" w:color="auto" w:fill="3EB1C8"/>
          </w:tcPr>
          <w:p w14:paraId="7F8D7FC1"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Customization</w:t>
            </w:r>
          </w:p>
        </w:tc>
        <w:tc>
          <w:tcPr>
            <w:cnfStyle w:val="000010000000" w:firstRow="0" w:lastRow="0" w:firstColumn="0" w:lastColumn="0" w:oddVBand="1" w:evenVBand="0" w:oddHBand="0" w:evenHBand="0" w:firstRowFirstColumn="0" w:firstRowLastColumn="0" w:lastRowFirstColumn="0" w:lastRowLastColumn="0"/>
            <w:tcW w:w="3296" w:type="pct"/>
            <w:shd w:val="clear" w:color="auto" w:fill="3EB1C8"/>
            <w:vAlign w:val="center"/>
          </w:tcPr>
          <w:p w14:paraId="726B0965"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Purpose</w:t>
            </w:r>
          </w:p>
        </w:tc>
      </w:tr>
      <w:tr w:rsidR="006C4588" w:rsidRPr="005516C1" w14:paraId="0F844997"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56" w:type="pct"/>
            <w:tcBorders>
              <w:left w:val="none" w:sz="0" w:space="0" w:color="auto"/>
              <w:right w:val="none" w:sz="0" w:space="0" w:color="auto"/>
            </w:tcBorders>
            <w:shd w:val="clear" w:color="auto" w:fill="auto"/>
          </w:tcPr>
          <w:p w14:paraId="30E6B32F" w14:textId="77777777" w:rsidR="006C4588" w:rsidRPr="005516C1" w:rsidRDefault="006C4588" w:rsidP="005516C1">
            <w:pPr>
              <w:pStyle w:val="Body1"/>
            </w:pPr>
            <w:r w:rsidRPr="005516C1">
              <w:t xml:space="preserve">Item </w:t>
            </w:r>
          </w:p>
        </w:tc>
        <w:tc>
          <w:tcPr>
            <w:cnfStyle w:val="000001000000" w:firstRow="0" w:lastRow="0" w:firstColumn="0" w:lastColumn="0" w:oddVBand="0" w:evenVBand="1" w:oddHBand="0" w:evenHBand="0" w:firstRowFirstColumn="0" w:firstRowLastColumn="0" w:lastRowFirstColumn="0" w:lastRowLastColumn="0"/>
            <w:tcW w:w="648" w:type="pct"/>
            <w:tcBorders>
              <w:left w:val="none" w:sz="0" w:space="0" w:color="auto"/>
              <w:right w:val="none" w:sz="0" w:space="0" w:color="auto"/>
            </w:tcBorders>
            <w:shd w:val="clear" w:color="auto" w:fill="auto"/>
          </w:tcPr>
          <w:p w14:paraId="1D74F009" w14:textId="77777777" w:rsidR="006C4588" w:rsidRPr="005516C1" w:rsidRDefault="006C4588" w:rsidP="005516C1">
            <w:pPr>
              <w:pStyle w:val="Body1"/>
            </w:pPr>
            <w:r w:rsidRPr="005516C1">
              <w:t>External Identifier</w:t>
            </w:r>
          </w:p>
        </w:tc>
        <w:tc>
          <w:tcPr>
            <w:cnfStyle w:val="000010000000" w:firstRow="0" w:lastRow="0" w:firstColumn="0" w:lastColumn="0" w:oddVBand="1" w:evenVBand="0" w:oddHBand="0" w:evenHBand="0" w:firstRowFirstColumn="0" w:firstRowLastColumn="0" w:lastRowFirstColumn="0" w:lastRowLastColumn="0"/>
            <w:tcW w:w="3296" w:type="pct"/>
            <w:tcBorders>
              <w:left w:val="none" w:sz="0" w:space="0" w:color="auto"/>
              <w:right w:val="none" w:sz="0" w:space="0" w:color="auto"/>
            </w:tcBorders>
            <w:shd w:val="clear" w:color="auto" w:fill="auto"/>
          </w:tcPr>
          <w:p w14:paraId="2A295A92" w14:textId="77777777" w:rsidR="006C4588" w:rsidRPr="005516C1" w:rsidRDefault="006C4588" w:rsidP="005516C1">
            <w:pPr>
              <w:pStyle w:val="Body1"/>
            </w:pPr>
            <w:r w:rsidRPr="005516C1">
              <w:t xml:space="preserve">Store all the external Identifiers for a given Item. It must be a one to many </w:t>
            </w:r>
            <w:bookmarkStart w:id="46" w:name="_Int_EDUXFH2N"/>
            <w:r w:rsidRPr="005516C1">
              <w:t>relationship</w:t>
            </w:r>
            <w:bookmarkEnd w:id="46"/>
            <w:r w:rsidRPr="005516C1">
              <w:t xml:space="preserve"> with Item because when an Item is consolidated. There can be more than one Identifier.</w:t>
            </w:r>
          </w:p>
        </w:tc>
      </w:tr>
      <w:tr w:rsidR="006C4588" w:rsidRPr="005516C1" w14:paraId="05F37A99" w14:textId="77777777" w:rsidTr="005516C1">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056" w:type="pct"/>
            <w:tcBorders>
              <w:top w:val="none" w:sz="0" w:space="0" w:color="auto"/>
              <w:left w:val="none" w:sz="0" w:space="0" w:color="auto"/>
              <w:bottom w:val="none" w:sz="0" w:space="0" w:color="auto"/>
              <w:right w:val="none" w:sz="0" w:space="0" w:color="auto"/>
            </w:tcBorders>
            <w:shd w:val="clear" w:color="auto" w:fill="auto"/>
          </w:tcPr>
          <w:p w14:paraId="6107E252"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648" w:type="pct"/>
            <w:tcBorders>
              <w:top w:val="none" w:sz="0" w:space="0" w:color="auto"/>
              <w:left w:val="none" w:sz="0" w:space="0" w:color="auto"/>
              <w:bottom w:val="none" w:sz="0" w:space="0" w:color="auto"/>
              <w:right w:val="none" w:sz="0" w:space="0" w:color="auto"/>
            </w:tcBorders>
            <w:shd w:val="clear" w:color="auto" w:fill="auto"/>
          </w:tcPr>
          <w:p w14:paraId="06825409" w14:textId="77777777" w:rsidR="006C4588" w:rsidRPr="005516C1" w:rsidRDefault="006C4588" w:rsidP="005516C1">
            <w:pPr>
              <w:pStyle w:val="Body1"/>
            </w:pPr>
          </w:p>
        </w:tc>
        <w:tc>
          <w:tcPr>
            <w:cnfStyle w:val="000010000000" w:firstRow="0" w:lastRow="0" w:firstColumn="0" w:lastColumn="0" w:oddVBand="1" w:evenVBand="0" w:oddHBand="0" w:evenHBand="0" w:firstRowFirstColumn="0" w:firstRowLastColumn="0" w:lastRowFirstColumn="0" w:lastRowLastColumn="0"/>
            <w:tcW w:w="3296" w:type="pct"/>
            <w:tcBorders>
              <w:top w:val="none" w:sz="0" w:space="0" w:color="auto"/>
              <w:left w:val="none" w:sz="0" w:space="0" w:color="auto"/>
              <w:bottom w:val="none" w:sz="0" w:space="0" w:color="auto"/>
              <w:right w:val="none" w:sz="0" w:space="0" w:color="auto"/>
            </w:tcBorders>
            <w:shd w:val="clear" w:color="auto" w:fill="auto"/>
          </w:tcPr>
          <w:p w14:paraId="50DE947E" w14:textId="77777777" w:rsidR="006C4588" w:rsidRPr="005516C1" w:rsidRDefault="006C4588" w:rsidP="005516C1">
            <w:pPr>
              <w:pStyle w:val="Body1"/>
            </w:pPr>
          </w:p>
        </w:tc>
      </w:tr>
      <w:tr w:rsidR="006C4588" w:rsidRPr="005516C1" w14:paraId="327F4B27"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56" w:type="pct"/>
            <w:tcBorders>
              <w:left w:val="none" w:sz="0" w:space="0" w:color="auto"/>
              <w:right w:val="none" w:sz="0" w:space="0" w:color="auto"/>
            </w:tcBorders>
            <w:shd w:val="clear" w:color="auto" w:fill="auto"/>
          </w:tcPr>
          <w:p w14:paraId="68B2E45F"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648" w:type="pct"/>
            <w:tcBorders>
              <w:left w:val="none" w:sz="0" w:space="0" w:color="auto"/>
              <w:right w:val="none" w:sz="0" w:space="0" w:color="auto"/>
            </w:tcBorders>
            <w:shd w:val="clear" w:color="auto" w:fill="auto"/>
          </w:tcPr>
          <w:p w14:paraId="31EFF178" w14:textId="77777777" w:rsidR="006C4588" w:rsidRPr="005516C1" w:rsidRDefault="006C4588" w:rsidP="005516C1">
            <w:pPr>
              <w:pStyle w:val="Body1"/>
            </w:pPr>
          </w:p>
        </w:tc>
        <w:tc>
          <w:tcPr>
            <w:cnfStyle w:val="000010000000" w:firstRow="0" w:lastRow="0" w:firstColumn="0" w:lastColumn="0" w:oddVBand="1" w:evenVBand="0" w:oddHBand="0" w:evenHBand="0" w:firstRowFirstColumn="0" w:firstRowLastColumn="0" w:lastRowFirstColumn="0" w:lastRowLastColumn="0"/>
            <w:tcW w:w="3296" w:type="pct"/>
            <w:tcBorders>
              <w:left w:val="none" w:sz="0" w:space="0" w:color="auto"/>
              <w:right w:val="none" w:sz="0" w:space="0" w:color="auto"/>
            </w:tcBorders>
            <w:shd w:val="clear" w:color="auto" w:fill="auto"/>
          </w:tcPr>
          <w:p w14:paraId="5D0F6414" w14:textId="77777777" w:rsidR="006C4588" w:rsidRPr="005516C1" w:rsidRDefault="006C4588" w:rsidP="005516C1">
            <w:pPr>
              <w:pStyle w:val="Body1"/>
            </w:pPr>
          </w:p>
        </w:tc>
      </w:tr>
    </w:tbl>
    <w:p w14:paraId="5872E29F" w14:textId="77777777" w:rsidR="006C4588" w:rsidRDefault="006C4588" w:rsidP="006C4588">
      <w:pPr>
        <w:pStyle w:val="Heading3"/>
      </w:pPr>
      <w:bookmarkStart w:id="47" w:name="_Toc176254950"/>
      <w:r>
        <w:t>Custom Business Entities</w:t>
      </w:r>
      <w:bookmarkEnd w:id="47"/>
    </w:p>
    <w:p w14:paraId="4A6CC43B" w14:textId="77777777" w:rsidR="006C4588" w:rsidRPr="00CB1DE4" w:rsidRDefault="006C4588" w:rsidP="006C4588">
      <w:pPr>
        <w:rPr>
          <w:rFonts w:ascii="Roboto Light" w:hAnsi="Roboto Light"/>
          <w:szCs w:val="20"/>
        </w:rPr>
      </w:pPr>
      <w:r w:rsidRPr="00CB1DE4">
        <w:rPr>
          <w:rFonts w:ascii="Roboto Light" w:hAnsi="Roboto Light"/>
          <w:szCs w:val="20"/>
        </w:rPr>
        <w:t>List of custom Business entities configured.</w:t>
      </w:r>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7237"/>
      </w:tblGrid>
      <w:tr w:rsidR="006C4588" w:rsidRPr="005516C1" w14:paraId="6DC1587B" w14:textId="77777777" w:rsidTr="005516C1">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3EB1C8"/>
            <w:vAlign w:val="center"/>
          </w:tcPr>
          <w:p w14:paraId="49B0D670"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Business Entity</w:t>
            </w: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3EB1C8"/>
            <w:vAlign w:val="center"/>
          </w:tcPr>
          <w:p w14:paraId="201F59B6"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Purpose</w:t>
            </w:r>
          </w:p>
        </w:tc>
      </w:tr>
      <w:tr w:rsidR="006C4588" w:rsidRPr="005516C1" w14:paraId="1B019F14"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2D6C5DD2" w14:textId="77777777" w:rsidR="006C4588" w:rsidRPr="005516C1" w:rsidRDefault="006C4588" w:rsidP="005516C1">
            <w:pPr>
              <w:pStyle w:val="Body1"/>
            </w:pPr>
            <w:r w:rsidRPr="005516C1">
              <w:t>Unspsc</w:t>
            </w: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315813F0" w14:textId="77777777" w:rsidR="006C4588" w:rsidRPr="005516C1" w:rsidRDefault="006C4588" w:rsidP="005516C1">
            <w:pPr>
              <w:pStyle w:val="Body1"/>
            </w:pPr>
            <w:r w:rsidRPr="005516C1">
              <w:t>UNSPSC (United Nations Standard Products and Services Code) is needed to support the UNSPSC taxonomy hierarchy</w:t>
            </w:r>
          </w:p>
        </w:tc>
      </w:tr>
      <w:tr w:rsidR="006C4588" w:rsidRPr="005516C1" w14:paraId="6C7BF837" w14:textId="77777777" w:rsidTr="005516C1">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auto"/>
          </w:tcPr>
          <w:p w14:paraId="28408148"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auto"/>
          </w:tcPr>
          <w:p w14:paraId="4DAC77C7" w14:textId="77777777" w:rsidR="006C4588" w:rsidRPr="005516C1" w:rsidRDefault="006C4588" w:rsidP="005516C1">
            <w:pPr>
              <w:pStyle w:val="Body1"/>
            </w:pPr>
          </w:p>
        </w:tc>
      </w:tr>
      <w:tr w:rsidR="006C4588" w:rsidRPr="005516C1" w14:paraId="4A2E7D50"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6AEE3789"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4FD56FCA" w14:textId="77777777" w:rsidR="006C4588" w:rsidRPr="005516C1" w:rsidRDefault="006C4588" w:rsidP="005516C1">
            <w:pPr>
              <w:pStyle w:val="Body1"/>
            </w:pPr>
          </w:p>
        </w:tc>
      </w:tr>
    </w:tbl>
    <w:p w14:paraId="748A333C" w14:textId="73B9E901" w:rsidR="006C4588" w:rsidRPr="00D44C5A" w:rsidRDefault="006C4588" w:rsidP="006C4588">
      <w:pPr>
        <w:spacing w:before="120"/>
        <w:rPr>
          <w:szCs w:val="20"/>
        </w:rPr>
      </w:pPr>
      <w:r w:rsidRPr="00D44C5A">
        <w:rPr>
          <w:szCs w:val="20"/>
        </w:rPr>
        <w:t xml:space="preserve">See </w:t>
      </w:r>
      <w:r w:rsidRPr="00E57690">
        <w:rPr>
          <w:szCs w:val="20"/>
        </w:rPr>
        <w:t>Data Model</w:t>
      </w:r>
      <w:r>
        <w:rPr>
          <w:szCs w:val="20"/>
        </w:rPr>
        <w:t xml:space="preserve"> for more information.</w:t>
      </w:r>
    </w:p>
    <w:p w14:paraId="74DC8871" w14:textId="77777777" w:rsidR="006C4588" w:rsidRDefault="006C4588" w:rsidP="006C4588">
      <w:pPr>
        <w:pStyle w:val="Heading3"/>
      </w:pPr>
      <w:bookmarkStart w:id="48" w:name="_Toc176254951"/>
      <w:r>
        <w:t>Data Sources</w:t>
      </w:r>
      <w:bookmarkEnd w:id="48"/>
    </w:p>
    <w:p w14:paraId="4B6B5CCC" w14:textId="06FBF5DE" w:rsidR="006C4588" w:rsidRPr="00CB1DE4" w:rsidRDefault="006C4588" w:rsidP="006C4588">
      <w:pPr>
        <w:rPr>
          <w:rFonts w:ascii="Roboto Light" w:hAnsi="Roboto Light"/>
          <w:szCs w:val="20"/>
        </w:rPr>
      </w:pPr>
      <w:r w:rsidRPr="00CB1DE4">
        <w:rPr>
          <w:rFonts w:ascii="Roboto Light" w:hAnsi="Roboto Light"/>
        </w:rPr>
        <w:t xml:space="preserve">Data Sources are external applications, or a system that is used to source data to MDM. </w:t>
      </w:r>
      <w:r w:rsidRPr="00CB1DE4">
        <w:rPr>
          <w:rFonts w:ascii="Roboto Light" w:hAnsi="Roboto Light"/>
          <w:szCs w:val="20"/>
        </w:rPr>
        <w:t xml:space="preserve">The table below depicts the different source system and the types of data they provide to MDM. Each listed source must be configured as its own system because Survivorship rules. More to follow on </w:t>
      </w:r>
      <w:r w:rsidRPr="00E57690">
        <w:rPr>
          <w:rFonts w:ascii="Roboto Light" w:hAnsi="Roboto Light"/>
          <w:szCs w:val="20"/>
        </w:rPr>
        <w:t>Survivorship</w:t>
      </w:r>
      <w:r w:rsidRPr="00CB1DE4">
        <w:rPr>
          <w:rFonts w:ascii="Roboto Light" w:hAnsi="Roboto Light"/>
          <w:szCs w:val="20"/>
        </w:rPr>
        <w:t>.</w:t>
      </w:r>
    </w:p>
    <w:tbl>
      <w:tblPr>
        <w:tblStyle w:val="ListTable5Dark-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7237"/>
      </w:tblGrid>
      <w:tr w:rsidR="006C4588" w:rsidRPr="005516C1" w14:paraId="045950C5" w14:textId="77777777" w:rsidTr="005516C1">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3EB1C8"/>
            <w:vAlign w:val="center"/>
          </w:tcPr>
          <w:p w14:paraId="70D3E0CA"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Source</w:t>
            </w: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3EB1C8"/>
            <w:vAlign w:val="center"/>
          </w:tcPr>
          <w:p w14:paraId="0B6387B1" w14:textId="77777777" w:rsidR="006C4588" w:rsidRPr="005516C1" w:rsidRDefault="006C4588" w:rsidP="005516C1">
            <w:pPr>
              <w:pStyle w:val="Body1"/>
              <w:rPr>
                <w:rStyle w:val="Strong"/>
                <w:rFonts w:ascii="Roboto Light" w:hAnsi="Roboto Light"/>
                <w:b w:val="0"/>
                <w:bCs w:val="0"/>
                <w:color w:val="FFFFFF" w:themeColor="background1"/>
              </w:rPr>
            </w:pPr>
            <w:r w:rsidRPr="005516C1">
              <w:rPr>
                <w:rStyle w:val="Strong"/>
                <w:rFonts w:ascii="Roboto Light" w:hAnsi="Roboto Light"/>
                <w:b w:val="0"/>
                <w:bCs w:val="0"/>
                <w:color w:val="FFFFFF" w:themeColor="background1"/>
              </w:rPr>
              <w:t>Description</w:t>
            </w:r>
          </w:p>
        </w:tc>
      </w:tr>
      <w:tr w:rsidR="006C4588" w:rsidRPr="005516C1" w14:paraId="3D5E2C01"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717C4345"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472DA6A0" w14:textId="77777777" w:rsidR="006C4588" w:rsidRPr="005516C1" w:rsidRDefault="006C4588" w:rsidP="005516C1">
            <w:pPr>
              <w:pStyle w:val="Body1"/>
            </w:pPr>
          </w:p>
        </w:tc>
      </w:tr>
      <w:tr w:rsidR="006C4588" w:rsidRPr="005516C1" w14:paraId="6013D898" w14:textId="77777777" w:rsidTr="005516C1">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shd w:val="clear" w:color="auto" w:fill="auto"/>
          </w:tcPr>
          <w:p w14:paraId="60CB0112"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3967" w:type="pct"/>
            <w:tcBorders>
              <w:top w:val="none" w:sz="0" w:space="0" w:color="auto"/>
              <w:left w:val="none" w:sz="0" w:space="0" w:color="auto"/>
              <w:bottom w:val="none" w:sz="0" w:space="0" w:color="auto"/>
              <w:right w:val="none" w:sz="0" w:space="0" w:color="auto"/>
            </w:tcBorders>
            <w:shd w:val="clear" w:color="auto" w:fill="auto"/>
          </w:tcPr>
          <w:p w14:paraId="66F50027" w14:textId="77777777" w:rsidR="006C4588" w:rsidRPr="005516C1" w:rsidRDefault="006C4588" w:rsidP="005516C1">
            <w:pPr>
              <w:pStyle w:val="Body1"/>
            </w:pPr>
          </w:p>
        </w:tc>
      </w:tr>
      <w:tr w:rsidR="006C4588" w:rsidRPr="005516C1" w14:paraId="0BCC9E11" w14:textId="77777777" w:rsidTr="005516C1">
        <w:trPr>
          <w:trHeight w:val="237"/>
        </w:trPr>
        <w:tc>
          <w:tcPr>
            <w:cnfStyle w:val="000010000000" w:firstRow="0" w:lastRow="0" w:firstColumn="0" w:lastColumn="0" w:oddVBand="1" w:evenVBand="0" w:oddHBand="0" w:evenHBand="0" w:firstRowFirstColumn="0" w:firstRowLastColumn="0" w:lastRowFirstColumn="0" w:lastRowLastColumn="0"/>
            <w:tcW w:w="1033" w:type="pct"/>
            <w:tcBorders>
              <w:left w:val="none" w:sz="0" w:space="0" w:color="auto"/>
              <w:right w:val="none" w:sz="0" w:space="0" w:color="auto"/>
            </w:tcBorders>
            <w:shd w:val="clear" w:color="auto" w:fill="auto"/>
          </w:tcPr>
          <w:p w14:paraId="746925CB" w14:textId="77777777" w:rsidR="006C4588" w:rsidRPr="005516C1" w:rsidRDefault="006C4588" w:rsidP="005516C1">
            <w:pPr>
              <w:pStyle w:val="Body1"/>
            </w:pPr>
          </w:p>
        </w:tc>
        <w:tc>
          <w:tcPr>
            <w:cnfStyle w:val="000001000000" w:firstRow="0" w:lastRow="0" w:firstColumn="0" w:lastColumn="0" w:oddVBand="0" w:evenVBand="1" w:oddHBand="0" w:evenHBand="0" w:firstRowFirstColumn="0" w:firstRowLastColumn="0" w:lastRowFirstColumn="0" w:lastRowLastColumn="0"/>
            <w:tcW w:w="3967" w:type="pct"/>
            <w:tcBorders>
              <w:left w:val="none" w:sz="0" w:space="0" w:color="auto"/>
              <w:right w:val="none" w:sz="0" w:space="0" w:color="auto"/>
            </w:tcBorders>
            <w:shd w:val="clear" w:color="auto" w:fill="auto"/>
          </w:tcPr>
          <w:p w14:paraId="00DBD024" w14:textId="77777777" w:rsidR="006C4588" w:rsidRPr="005516C1" w:rsidRDefault="006C4588" w:rsidP="005516C1">
            <w:pPr>
              <w:pStyle w:val="Body1"/>
            </w:pPr>
          </w:p>
        </w:tc>
      </w:tr>
    </w:tbl>
    <w:p w14:paraId="43D8B35D" w14:textId="77777777" w:rsidR="006C4588" w:rsidRDefault="006C4588" w:rsidP="006C4588"/>
    <w:p w14:paraId="6B65DD2C" w14:textId="77777777" w:rsidR="006C4588" w:rsidRDefault="006C4588" w:rsidP="006C4588">
      <w:pPr>
        <w:rPr>
          <w:rFonts w:eastAsiaTheme="majorEastAsia" w:cstheme="majorBidi"/>
          <w:b/>
          <w:color w:val="666666" w:themeColor="text1" w:themeTint="99"/>
          <w:sz w:val="26"/>
        </w:rPr>
      </w:pPr>
      <w:r>
        <w:br w:type="page"/>
      </w:r>
    </w:p>
    <w:p w14:paraId="3DE2D62C" w14:textId="77777777" w:rsidR="006C4588" w:rsidRDefault="006C4588" w:rsidP="006C4588">
      <w:pPr>
        <w:pStyle w:val="Heading3"/>
      </w:pPr>
      <w:bookmarkStart w:id="49" w:name="_Data_Quality"/>
      <w:bookmarkStart w:id="50" w:name="_Toc176254952"/>
      <w:bookmarkEnd w:id="49"/>
      <w:r>
        <w:lastRenderedPageBreak/>
        <w:t>Data Quality</w:t>
      </w:r>
      <w:bookmarkEnd w:id="50"/>
    </w:p>
    <w:p w14:paraId="423F331F" w14:textId="77777777" w:rsidR="006C4588" w:rsidRPr="00CB1DE4" w:rsidRDefault="006C4588" w:rsidP="006C4588">
      <w:pPr>
        <w:rPr>
          <w:rFonts w:ascii="Roboto Light" w:hAnsi="Roboto Light"/>
          <w:szCs w:val="20"/>
        </w:rPr>
      </w:pPr>
      <w:r w:rsidRPr="00CB1DE4">
        <w:rPr>
          <w:rFonts w:ascii="Roboto Light" w:hAnsi="Roboto Light"/>
          <w:szCs w:val="20"/>
        </w:rPr>
        <w:t>List of Data Quality rules that must be configured in the Business Entity.</w:t>
      </w:r>
    </w:p>
    <w:bookmarkStart w:id="51" w:name="_MON_1740312491"/>
    <w:bookmarkEnd w:id="51"/>
    <w:p w14:paraId="0D98FDA3" w14:textId="77777777" w:rsidR="006C4588" w:rsidRPr="00CB1DE4" w:rsidRDefault="006C4588" w:rsidP="006C4588">
      <w:pPr>
        <w:keepNext/>
        <w:rPr>
          <w:rFonts w:ascii="Roboto Light" w:hAnsi="Roboto Light"/>
        </w:rPr>
      </w:pPr>
      <w:r w:rsidRPr="00CB1DE4">
        <w:rPr>
          <w:rFonts w:ascii="Roboto Light" w:hAnsi="Roboto Light"/>
          <w:szCs w:val="20"/>
        </w:rPr>
        <w:object w:dxaOrig="1534" w:dyaOrig="994" w14:anchorId="32D997A1">
          <v:shape id="_x0000_i1031" type="#_x0000_t75" style="width:76.4pt;height:49.45pt" o:ole="">
            <v:imagedata r:id="rId26" o:title=""/>
          </v:shape>
          <o:OLEObject Type="Embed" ProgID="Excel.Sheet.12" ShapeID="_x0000_i1031" DrawAspect="Icon" ObjectID="_1801951647" r:id="rId27"/>
        </w:object>
      </w:r>
    </w:p>
    <w:p w14:paraId="414713BB" w14:textId="77777777" w:rsidR="006C4588" w:rsidRPr="00CB1DE4" w:rsidRDefault="006C4588" w:rsidP="006C4588">
      <w:pPr>
        <w:pStyle w:val="Caption"/>
        <w:rPr>
          <w:rFonts w:ascii="Roboto Light" w:hAnsi="Roboto Light"/>
          <w:sz w:val="20"/>
          <w:szCs w:val="20"/>
        </w:rPr>
      </w:pPr>
      <w:r w:rsidRPr="00CB1DE4">
        <w:rPr>
          <w:rFonts w:ascii="Roboto Light" w:hAnsi="Roboto Light"/>
        </w:rPr>
        <w:t xml:space="preserve">Attachment </w:t>
      </w:r>
      <w:r w:rsidRPr="00CB1DE4">
        <w:rPr>
          <w:rFonts w:ascii="Roboto Light" w:hAnsi="Roboto Light"/>
        </w:rPr>
        <w:fldChar w:fldCharType="begin"/>
      </w:r>
      <w:r w:rsidRPr="00CB1DE4">
        <w:rPr>
          <w:rFonts w:ascii="Roboto Light" w:hAnsi="Roboto Light"/>
        </w:rPr>
        <w:instrText>SEQ Attachment \* ARABIC</w:instrText>
      </w:r>
      <w:r w:rsidRPr="00CB1DE4">
        <w:rPr>
          <w:rFonts w:ascii="Roboto Light" w:hAnsi="Roboto Light"/>
        </w:rPr>
        <w:fldChar w:fldCharType="separate"/>
      </w:r>
      <w:r w:rsidRPr="00CB1DE4">
        <w:rPr>
          <w:rFonts w:ascii="Roboto Light" w:hAnsi="Roboto Light"/>
          <w:noProof/>
        </w:rPr>
        <w:t>6</w:t>
      </w:r>
      <w:r w:rsidRPr="00CB1DE4">
        <w:rPr>
          <w:rFonts w:ascii="Roboto Light" w:hAnsi="Roboto Light"/>
        </w:rPr>
        <w:fldChar w:fldCharType="end"/>
      </w:r>
      <w:r w:rsidRPr="00CB1DE4">
        <w:rPr>
          <w:rFonts w:ascii="Roboto Light" w:hAnsi="Roboto Light"/>
        </w:rPr>
        <w:t xml:space="preserve">: Business Entity Data Quality Rules </w:t>
      </w:r>
    </w:p>
    <w:p w14:paraId="5ECCCBA4" w14:textId="77777777" w:rsidR="006C4588" w:rsidRPr="00CB1DE4" w:rsidRDefault="006C4588" w:rsidP="006C4588">
      <w:pPr>
        <w:pStyle w:val="Heading3"/>
        <w:rPr>
          <w:rFonts w:ascii="Roboto Light" w:hAnsi="Roboto Light"/>
        </w:rPr>
      </w:pPr>
      <w:bookmarkStart w:id="52" w:name="_Toc176254953"/>
      <w:r w:rsidRPr="00CB1DE4">
        <w:rPr>
          <w:rFonts w:ascii="Roboto Light" w:hAnsi="Roboto Light"/>
        </w:rPr>
        <w:t>Matching</w:t>
      </w:r>
      <w:bookmarkEnd w:id="41"/>
      <w:bookmarkEnd w:id="42"/>
      <w:bookmarkEnd w:id="43"/>
      <w:bookmarkEnd w:id="52"/>
    </w:p>
    <w:p w14:paraId="71AD4331" w14:textId="77777777" w:rsidR="006C4588" w:rsidRPr="00CB1DE4" w:rsidRDefault="006C4588" w:rsidP="006C4588">
      <w:pPr>
        <w:rPr>
          <w:rFonts w:ascii="Roboto Light" w:hAnsi="Roboto Light"/>
          <w:szCs w:val="20"/>
        </w:rPr>
      </w:pPr>
      <w:r w:rsidRPr="00CB1DE4">
        <w:rPr>
          <w:rFonts w:ascii="Roboto Light" w:hAnsi="Roboto Light"/>
          <w:szCs w:val="20"/>
        </w:rPr>
        <w:t xml:space="preserve">Matching compares records for points of similarity. When sufficient points of similarity are found (suggesting that two or more records likely represent the same information), the records are identified as candidates for consolidation or deduplication. </w:t>
      </w:r>
    </w:p>
    <w:p w14:paraId="1EF7AF3B" w14:textId="77777777" w:rsidR="006C4588" w:rsidRPr="00CB1DE4" w:rsidRDefault="006C4588" w:rsidP="006C4588">
      <w:pPr>
        <w:rPr>
          <w:rFonts w:ascii="Roboto Light" w:hAnsi="Roboto Light"/>
          <w:szCs w:val="20"/>
        </w:rPr>
      </w:pPr>
      <w:r w:rsidRPr="00CB1DE4">
        <w:rPr>
          <w:rFonts w:ascii="Roboto Light" w:hAnsi="Roboto Light"/>
          <w:szCs w:val="20"/>
        </w:rPr>
        <w:t>IDMC MDM SaaS uses a combination of declarative rules and AI algorithms to improve data matching accuracy.</w:t>
      </w:r>
    </w:p>
    <w:p w14:paraId="1F0A2ACD" w14:textId="77777777" w:rsidR="006C4588" w:rsidRPr="00CB1DE4" w:rsidRDefault="006C4588" w:rsidP="006C4588">
      <w:pPr>
        <w:rPr>
          <w:rFonts w:ascii="Roboto Light" w:hAnsi="Roboto Light"/>
          <w:szCs w:val="20"/>
        </w:rPr>
      </w:pPr>
      <w:r w:rsidRPr="00CB1DE4">
        <w:rPr>
          <w:rFonts w:ascii="Roboto Light" w:hAnsi="Roboto Light"/>
          <w:szCs w:val="20"/>
        </w:rPr>
        <w:t>Match rules can either be Exact match or a Fuzzy match. The Merge strategy specifies how the records are going to be merged. For example, Automated, Skip, Threshold based, or Manual. Match level specifies if the matching should be a typical, loose, or conservative matching process. Fine tuning of match rules will be an iterative process.</w:t>
      </w:r>
    </w:p>
    <w:p w14:paraId="6418AF12" w14:textId="77777777" w:rsidR="006C4588" w:rsidRPr="00CB1DE4" w:rsidRDefault="006C4588" w:rsidP="006C4588">
      <w:pPr>
        <w:pStyle w:val="Heading4"/>
        <w:rPr>
          <w:rFonts w:ascii="Roboto Light" w:hAnsi="Roboto Light"/>
        </w:rPr>
      </w:pPr>
      <w:r w:rsidRPr="00CB1DE4">
        <w:rPr>
          <w:rFonts w:ascii="Roboto Light" w:hAnsi="Roboto Light"/>
        </w:rPr>
        <w:t>Match Models</w:t>
      </w:r>
    </w:p>
    <w:p w14:paraId="22013303" w14:textId="77777777" w:rsidR="006C4588" w:rsidRPr="00CB1DE4" w:rsidRDefault="006C4588" w:rsidP="006C4588">
      <w:pPr>
        <w:rPr>
          <w:rFonts w:ascii="Roboto Light" w:hAnsi="Roboto Light"/>
          <w:szCs w:val="20"/>
        </w:rPr>
      </w:pPr>
      <w:r w:rsidRPr="00CB1DE4">
        <w:rPr>
          <w:rFonts w:ascii="Roboto Light" w:hAnsi="Roboto Light"/>
          <w:szCs w:val="20"/>
        </w:rPr>
        <w:t xml:space="preserve">A Match Model defines the match Candidate Selection Criteria. It consists of 2 parts: the Match Rules and Merge settings. </w:t>
      </w:r>
    </w:p>
    <w:p w14:paraId="230EBC07" w14:textId="77777777" w:rsidR="006C4588" w:rsidRPr="00CB1DE4" w:rsidRDefault="006C4588" w:rsidP="006C4588">
      <w:pPr>
        <w:rPr>
          <w:rFonts w:ascii="Roboto Light" w:hAnsi="Roboto Light"/>
          <w:szCs w:val="20"/>
        </w:rPr>
      </w:pPr>
      <w:r w:rsidRPr="00CB1DE4">
        <w:rPr>
          <w:rFonts w:ascii="Roboto Light" w:hAnsi="Roboto Light"/>
          <w:szCs w:val="20"/>
        </w:rPr>
        <w:t xml:space="preserve">The matching process does not compare every record to every other record. Instead, along with the Match Rules, Candidate Selection Criteria are used to find likely matches. </w:t>
      </w:r>
    </w:p>
    <w:p w14:paraId="07502C64" w14:textId="77777777" w:rsidR="006C4588" w:rsidRPr="00CB1DE4" w:rsidRDefault="006C4588" w:rsidP="006C4588">
      <w:pPr>
        <w:rPr>
          <w:rFonts w:ascii="Roboto Light" w:hAnsi="Roboto Light"/>
          <w:szCs w:val="20"/>
        </w:rPr>
      </w:pPr>
      <w:r w:rsidRPr="00CB1DE4">
        <w:rPr>
          <w:rFonts w:ascii="Roboto Light" w:hAnsi="Roboto Light"/>
          <w:szCs w:val="20"/>
        </w:rPr>
        <w:t xml:space="preserve">The Match Rules dictate the logical algorithms to be used during the identification process. A Match Model can have declarative rules, Machine Learning rules or both. </w:t>
      </w:r>
    </w:p>
    <w:p w14:paraId="29C3B59F" w14:textId="77777777" w:rsidR="006C4588" w:rsidRPr="00CB1DE4" w:rsidRDefault="006C4588" w:rsidP="006C4588">
      <w:pPr>
        <w:rPr>
          <w:rFonts w:ascii="Roboto Light" w:hAnsi="Roboto Light"/>
          <w:szCs w:val="20"/>
        </w:rPr>
      </w:pPr>
      <w:r w:rsidRPr="00CB1DE4">
        <w:rPr>
          <w:rFonts w:ascii="Roboto Light" w:hAnsi="Roboto Light"/>
          <w:szCs w:val="20"/>
        </w:rPr>
        <w:t xml:space="preserve">Merge setting defines action to be performed after a match has been identified.  </w:t>
      </w:r>
    </w:p>
    <w:p w14:paraId="541B5E91" w14:textId="77777777" w:rsidR="006C4588" w:rsidRPr="00CB1DE4" w:rsidRDefault="006C4588" w:rsidP="006C4588">
      <w:pPr>
        <w:rPr>
          <w:rFonts w:ascii="Roboto Light" w:hAnsi="Roboto Light"/>
          <w:szCs w:val="20"/>
        </w:rPr>
      </w:pPr>
      <w:r w:rsidRPr="00CB1DE4">
        <w:rPr>
          <w:rFonts w:ascii="Roboto Light" w:hAnsi="Roboto Light"/>
          <w:szCs w:val="20"/>
        </w:rPr>
        <w:t>Because there can be several reasons to identify and resolve duplicates, multiple match models can be configured to capture each set of specific circumstances and rules.</w:t>
      </w:r>
    </w:p>
    <w:tbl>
      <w:tblPr>
        <w:tblStyle w:val="ListTable5Dark-Accent1"/>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1261"/>
        <w:gridCol w:w="6119"/>
      </w:tblGrid>
      <w:tr w:rsidR="007A4836" w:rsidRPr="007A4836" w14:paraId="5A05879C" w14:textId="77777777" w:rsidTr="007A4836">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938" w:type="pct"/>
            <w:tcBorders>
              <w:top w:val="none" w:sz="0" w:space="0" w:color="auto"/>
              <w:left w:val="none" w:sz="0" w:space="0" w:color="auto"/>
              <w:bottom w:val="none" w:sz="0" w:space="0" w:color="auto"/>
              <w:right w:val="none" w:sz="0" w:space="0" w:color="auto"/>
            </w:tcBorders>
            <w:shd w:val="clear" w:color="auto" w:fill="3EB1C8"/>
          </w:tcPr>
          <w:p w14:paraId="3907B74B"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Model Name</w:t>
            </w:r>
          </w:p>
        </w:tc>
        <w:tc>
          <w:tcPr>
            <w:cnfStyle w:val="000001000000" w:firstRow="0" w:lastRow="0" w:firstColumn="0" w:lastColumn="0" w:oddVBand="0" w:evenVBand="1" w:oddHBand="0" w:evenHBand="0" w:firstRowFirstColumn="0" w:firstRowLastColumn="0" w:lastRowFirstColumn="0" w:lastRowLastColumn="0"/>
            <w:tcW w:w="694" w:type="pct"/>
            <w:tcBorders>
              <w:top w:val="none" w:sz="0" w:space="0" w:color="auto"/>
              <w:left w:val="none" w:sz="0" w:space="0" w:color="auto"/>
              <w:bottom w:val="none" w:sz="0" w:space="0" w:color="auto"/>
              <w:right w:val="none" w:sz="0" w:space="0" w:color="auto"/>
            </w:tcBorders>
            <w:shd w:val="clear" w:color="auto" w:fill="3EB1C8"/>
          </w:tcPr>
          <w:p w14:paraId="780F912F"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Population</w:t>
            </w:r>
          </w:p>
        </w:tc>
        <w:tc>
          <w:tcPr>
            <w:cnfStyle w:val="000010000000" w:firstRow="0" w:lastRow="0" w:firstColumn="0" w:lastColumn="0" w:oddVBand="1" w:evenVBand="0" w:oddHBand="0" w:evenHBand="0" w:firstRowFirstColumn="0" w:firstRowLastColumn="0" w:lastRowFirstColumn="0" w:lastRowLastColumn="0"/>
            <w:tcW w:w="3368" w:type="pct"/>
            <w:tcBorders>
              <w:top w:val="none" w:sz="0" w:space="0" w:color="auto"/>
              <w:left w:val="none" w:sz="0" w:space="0" w:color="auto"/>
              <w:bottom w:val="none" w:sz="0" w:space="0" w:color="auto"/>
              <w:right w:val="none" w:sz="0" w:space="0" w:color="auto"/>
            </w:tcBorders>
            <w:shd w:val="clear" w:color="auto" w:fill="3EB1C8"/>
          </w:tcPr>
          <w:p w14:paraId="0841A938"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Criteria</w:t>
            </w:r>
          </w:p>
        </w:tc>
      </w:tr>
      <w:tr w:rsidR="007A4836" w:rsidRPr="007A4836" w14:paraId="375F0796"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938" w:type="pct"/>
            <w:vMerge w:val="restart"/>
            <w:tcBorders>
              <w:left w:val="none" w:sz="0" w:space="0" w:color="auto"/>
              <w:right w:val="none" w:sz="0" w:space="0" w:color="auto"/>
            </w:tcBorders>
            <w:shd w:val="clear" w:color="auto" w:fill="auto"/>
          </w:tcPr>
          <w:p w14:paraId="21304357" w14:textId="77777777" w:rsidR="006C4588" w:rsidRPr="007A4836" w:rsidRDefault="006C4588" w:rsidP="007A4836">
            <w:pPr>
              <w:pStyle w:val="Body1"/>
            </w:pPr>
            <w:r w:rsidRPr="007A4836">
              <w:t>Model 1</w:t>
            </w:r>
          </w:p>
        </w:tc>
        <w:tc>
          <w:tcPr>
            <w:cnfStyle w:val="000001000000" w:firstRow="0" w:lastRow="0" w:firstColumn="0" w:lastColumn="0" w:oddVBand="0" w:evenVBand="1" w:oddHBand="0" w:evenHBand="0" w:firstRowFirstColumn="0" w:firstRowLastColumn="0" w:lastRowFirstColumn="0" w:lastRowLastColumn="0"/>
            <w:tcW w:w="694" w:type="pct"/>
            <w:vMerge w:val="restart"/>
            <w:tcBorders>
              <w:left w:val="none" w:sz="0" w:space="0" w:color="auto"/>
              <w:right w:val="none" w:sz="0" w:space="0" w:color="auto"/>
            </w:tcBorders>
            <w:shd w:val="clear" w:color="auto" w:fill="auto"/>
          </w:tcPr>
          <w:p w14:paraId="53942803" w14:textId="77777777" w:rsidR="006C4588" w:rsidRPr="007A4836" w:rsidRDefault="006C4588" w:rsidP="007A4836">
            <w:pPr>
              <w:pStyle w:val="Body1"/>
            </w:pPr>
            <w:r w:rsidRPr="007A4836">
              <w:t>usa</w:t>
            </w:r>
          </w:p>
        </w:tc>
        <w:tc>
          <w:tcPr>
            <w:cnfStyle w:val="000010000000" w:firstRow="0" w:lastRow="0" w:firstColumn="0" w:lastColumn="0" w:oddVBand="1" w:evenVBand="0" w:oddHBand="0" w:evenHBand="0" w:firstRowFirstColumn="0" w:firstRowLastColumn="0" w:lastRowFirstColumn="0" w:lastRowLastColumn="0"/>
            <w:tcW w:w="3368" w:type="pct"/>
            <w:tcBorders>
              <w:left w:val="none" w:sz="0" w:space="0" w:color="auto"/>
              <w:right w:val="none" w:sz="0" w:space="0" w:color="auto"/>
            </w:tcBorders>
            <w:shd w:val="clear" w:color="auto" w:fill="FFFFFF" w:themeFill="background1"/>
          </w:tcPr>
          <w:p w14:paraId="75CFD8E6" w14:textId="77777777" w:rsidR="006C4588" w:rsidRPr="007A4836" w:rsidRDefault="006C4588" w:rsidP="007A4836">
            <w:pPr>
              <w:pStyle w:val="Body1"/>
            </w:pPr>
            <w:r w:rsidRPr="007A4836">
              <w:t>Field Name: &lt;field name&gt;</w:t>
            </w:r>
          </w:p>
          <w:p w14:paraId="41C0D947" w14:textId="77777777" w:rsidR="006C4588" w:rsidRPr="007A4836" w:rsidRDefault="006C4588" w:rsidP="007A4836">
            <w:pPr>
              <w:pStyle w:val="Body1"/>
            </w:pPr>
            <w:r w:rsidRPr="007A4836">
              <w:t>Field Type: &lt;field Type&gt;</w:t>
            </w:r>
          </w:p>
          <w:p w14:paraId="1E5C5E06" w14:textId="77777777" w:rsidR="006C4588" w:rsidRPr="007A4836" w:rsidRDefault="006C4588" w:rsidP="007A4836">
            <w:pPr>
              <w:pStyle w:val="Body1"/>
            </w:pPr>
            <w:r w:rsidRPr="007A4836">
              <w:t>Filter Candidates By: &lt;filter&gt;</w:t>
            </w:r>
          </w:p>
          <w:p w14:paraId="588FCEDD" w14:textId="77777777" w:rsidR="006C4588" w:rsidRPr="007A4836" w:rsidRDefault="006C4588" w:rsidP="007A4836">
            <w:pPr>
              <w:pStyle w:val="Body1"/>
            </w:pPr>
            <w:r w:rsidRPr="007A4836">
              <w:t>Key Generation Level: &lt;level&gt;</w:t>
            </w:r>
          </w:p>
          <w:p w14:paraId="1FFFE774" w14:textId="77777777" w:rsidR="006C4588" w:rsidRPr="007A4836" w:rsidRDefault="006C4588" w:rsidP="007A4836">
            <w:pPr>
              <w:pStyle w:val="Body1"/>
            </w:pPr>
            <w:r w:rsidRPr="007A4836">
              <w:t>Candidate Search Level: &lt;level&gt;</w:t>
            </w:r>
          </w:p>
        </w:tc>
      </w:tr>
      <w:tr w:rsidR="006C4588" w:rsidRPr="007A4836" w14:paraId="1BFCF2FE"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938" w:type="pct"/>
            <w:vMerge/>
            <w:tcBorders>
              <w:top w:val="none" w:sz="0" w:space="0" w:color="auto"/>
              <w:left w:val="none" w:sz="0" w:space="0" w:color="auto"/>
              <w:bottom w:val="none" w:sz="0" w:space="0" w:color="auto"/>
              <w:right w:val="none" w:sz="0" w:space="0" w:color="auto"/>
            </w:tcBorders>
            <w:shd w:val="clear" w:color="auto" w:fill="auto"/>
          </w:tcPr>
          <w:p w14:paraId="53B2D30B"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694" w:type="pct"/>
            <w:vMerge/>
            <w:tcBorders>
              <w:top w:val="none" w:sz="0" w:space="0" w:color="auto"/>
              <w:left w:val="none" w:sz="0" w:space="0" w:color="auto"/>
              <w:bottom w:val="none" w:sz="0" w:space="0" w:color="auto"/>
              <w:right w:val="none" w:sz="0" w:space="0" w:color="auto"/>
            </w:tcBorders>
            <w:shd w:val="clear" w:color="auto" w:fill="auto"/>
          </w:tcPr>
          <w:p w14:paraId="0E5726C3"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3368" w:type="pct"/>
            <w:tcBorders>
              <w:top w:val="none" w:sz="0" w:space="0" w:color="auto"/>
              <w:left w:val="none" w:sz="0" w:space="0" w:color="auto"/>
              <w:bottom w:val="none" w:sz="0" w:space="0" w:color="auto"/>
              <w:right w:val="none" w:sz="0" w:space="0" w:color="auto"/>
            </w:tcBorders>
            <w:shd w:val="clear" w:color="auto" w:fill="FFFFFF" w:themeFill="background1"/>
          </w:tcPr>
          <w:p w14:paraId="4076D18B" w14:textId="77777777" w:rsidR="006C4588" w:rsidRPr="007A4836" w:rsidRDefault="006C4588" w:rsidP="007A4836">
            <w:pPr>
              <w:pStyle w:val="Body1"/>
            </w:pPr>
            <w:r w:rsidRPr="007A4836">
              <w:t>Field Name: &lt;field name&gt;</w:t>
            </w:r>
          </w:p>
          <w:p w14:paraId="29519F02" w14:textId="77777777" w:rsidR="006C4588" w:rsidRPr="007A4836" w:rsidRDefault="006C4588" w:rsidP="007A4836">
            <w:pPr>
              <w:pStyle w:val="Body1"/>
            </w:pPr>
            <w:r w:rsidRPr="007A4836">
              <w:t>Field Type: &lt;field Type&gt;</w:t>
            </w:r>
          </w:p>
          <w:p w14:paraId="3B4DDD94" w14:textId="77777777" w:rsidR="006C4588" w:rsidRPr="007A4836" w:rsidRDefault="006C4588" w:rsidP="007A4836">
            <w:pPr>
              <w:pStyle w:val="Body1"/>
            </w:pPr>
            <w:r w:rsidRPr="007A4836">
              <w:t>Filter Candidates By: &lt;filter&gt;</w:t>
            </w:r>
          </w:p>
          <w:p w14:paraId="353A460A" w14:textId="77777777" w:rsidR="006C4588" w:rsidRPr="007A4836" w:rsidRDefault="006C4588" w:rsidP="007A4836">
            <w:pPr>
              <w:pStyle w:val="Body1"/>
            </w:pPr>
            <w:r w:rsidRPr="007A4836">
              <w:lastRenderedPageBreak/>
              <w:t>Key Generation Level: &lt;level&gt;</w:t>
            </w:r>
          </w:p>
          <w:p w14:paraId="179DCE38" w14:textId="77777777" w:rsidR="006C4588" w:rsidRPr="007A4836" w:rsidRDefault="006C4588" w:rsidP="007A4836">
            <w:pPr>
              <w:pStyle w:val="Body1"/>
            </w:pPr>
            <w:r w:rsidRPr="007A4836">
              <w:t>Candidate Search Level: &lt;level&gt;</w:t>
            </w:r>
          </w:p>
        </w:tc>
      </w:tr>
      <w:tr w:rsidR="006C4588" w:rsidRPr="007A4836" w14:paraId="5A1C019A"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938" w:type="pct"/>
            <w:tcBorders>
              <w:left w:val="none" w:sz="0" w:space="0" w:color="auto"/>
              <w:right w:val="none" w:sz="0" w:space="0" w:color="auto"/>
            </w:tcBorders>
            <w:shd w:val="clear" w:color="auto" w:fill="auto"/>
          </w:tcPr>
          <w:p w14:paraId="5202BA09"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694" w:type="pct"/>
            <w:tcBorders>
              <w:left w:val="none" w:sz="0" w:space="0" w:color="auto"/>
              <w:right w:val="none" w:sz="0" w:space="0" w:color="auto"/>
            </w:tcBorders>
            <w:shd w:val="clear" w:color="auto" w:fill="auto"/>
          </w:tcPr>
          <w:p w14:paraId="4DA7DB36"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3368" w:type="pct"/>
            <w:tcBorders>
              <w:left w:val="none" w:sz="0" w:space="0" w:color="auto"/>
              <w:right w:val="none" w:sz="0" w:space="0" w:color="auto"/>
            </w:tcBorders>
            <w:shd w:val="clear" w:color="auto" w:fill="FFFFFF" w:themeFill="background1"/>
          </w:tcPr>
          <w:p w14:paraId="3B918EB1" w14:textId="77777777" w:rsidR="006C4588" w:rsidRPr="007A4836" w:rsidRDefault="006C4588" w:rsidP="007A4836">
            <w:pPr>
              <w:pStyle w:val="Body1"/>
            </w:pPr>
          </w:p>
        </w:tc>
      </w:tr>
      <w:tr w:rsidR="006C4588" w:rsidRPr="007A4836" w14:paraId="1DD7355D"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938" w:type="pct"/>
            <w:tcBorders>
              <w:top w:val="none" w:sz="0" w:space="0" w:color="auto"/>
              <w:left w:val="none" w:sz="0" w:space="0" w:color="auto"/>
              <w:bottom w:val="none" w:sz="0" w:space="0" w:color="auto"/>
              <w:right w:val="none" w:sz="0" w:space="0" w:color="auto"/>
            </w:tcBorders>
            <w:shd w:val="clear" w:color="auto" w:fill="auto"/>
          </w:tcPr>
          <w:p w14:paraId="7F7660F6"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694" w:type="pct"/>
            <w:tcBorders>
              <w:top w:val="none" w:sz="0" w:space="0" w:color="auto"/>
              <w:left w:val="none" w:sz="0" w:space="0" w:color="auto"/>
              <w:bottom w:val="none" w:sz="0" w:space="0" w:color="auto"/>
              <w:right w:val="none" w:sz="0" w:space="0" w:color="auto"/>
            </w:tcBorders>
            <w:shd w:val="clear" w:color="auto" w:fill="auto"/>
          </w:tcPr>
          <w:p w14:paraId="7B72AC68"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3368" w:type="pct"/>
            <w:tcBorders>
              <w:top w:val="none" w:sz="0" w:space="0" w:color="auto"/>
              <w:left w:val="none" w:sz="0" w:space="0" w:color="auto"/>
              <w:bottom w:val="none" w:sz="0" w:space="0" w:color="auto"/>
              <w:right w:val="none" w:sz="0" w:space="0" w:color="auto"/>
            </w:tcBorders>
            <w:shd w:val="clear" w:color="auto" w:fill="FFFFFF" w:themeFill="background1"/>
          </w:tcPr>
          <w:p w14:paraId="794D1979" w14:textId="77777777" w:rsidR="006C4588" w:rsidRPr="007A4836" w:rsidRDefault="006C4588" w:rsidP="007A4836">
            <w:pPr>
              <w:pStyle w:val="Body1"/>
            </w:pPr>
          </w:p>
        </w:tc>
      </w:tr>
    </w:tbl>
    <w:p w14:paraId="6426F4BE" w14:textId="77777777" w:rsidR="006C4588" w:rsidRDefault="006C4588" w:rsidP="006C4588">
      <w:pPr>
        <w:pStyle w:val="Heading4"/>
        <w:spacing w:before="120"/>
      </w:pPr>
      <w:r w:rsidRPr="001B7334">
        <w:t xml:space="preserve">Declarative </w:t>
      </w:r>
      <w:r>
        <w:t>Match Rules</w:t>
      </w:r>
    </w:p>
    <w:p w14:paraId="4588138F" w14:textId="77777777" w:rsidR="006C4588" w:rsidRDefault="006C4588" w:rsidP="006C4588">
      <w:pPr>
        <w:keepNext/>
      </w:pPr>
      <w:r>
        <w:rPr>
          <w:szCs w:val="20"/>
        </w:rPr>
        <w:object w:dxaOrig="1534" w:dyaOrig="994" w14:anchorId="609AC6DD">
          <v:shape id="_x0000_i1032" type="#_x0000_t75" style="width:76.4pt;height:49.45pt" o:ole="">
            <v:imagedata r:id="rId28" o:title=""/>
          </v:shape>
          <o:OLEObject Type="Embed" ProgID="Excel.Sheet.12" ShapeID="_x0000_i1032" DrawAspect="Icon" ObjectID="_1801951648" r:id="rId29"/>
        </w:object>
      </w:r>
    </w:p>
    <w:p w14:paraId="10633C6E" w14:textId="77777777" w:rsidR="006C4588" w:rsidRPr="00CB1DE4" w:rsidRDefault="006C4588" w:rsidP="006C4588">
      <w:pPr>
        <w:pStyle w:val="Caption"/>
        <w:rPr>
          <w:rFonts w:ascii="Roboto Light" w:hAnsi="Roboto Light"/>
        </w:rPr>
      </w:pPr>
      <w:r w:rsidRPr="00CB1DE4">
        <w:rPr>
          <w:rFonts w:ascii="Roboto Light" w:hAnsi="Roboto Light"/>
        </w:rPr>
        <w:t xml:space="preserve">Attachment </w:t>
      </w:r>
      <w:r w:rsidRPr="00CB1DE4">
        <w:rPr>
          <w:rFonts w:ascii="Roboto Light" w:hAnsi="Roboto Light"/>
        </w:rPr>
        <w:fldChar w:fldCharType="begin"/>
      </w:r>
      <w:r w:rsidRPr="00CB1DE4">
        <w:rPr>
          <w:rFonts w:ascii="Roboto Light" w:hAnsi="Roboto Light"/>
        </w:rPr>
        <w:instrText>SEQ Attachment \* ARABIC</w:instrText>
      </w:r>
      <w:r w:rsidRPr="00CB1DE4">
        <w:rPr>
          <w:rFonts w:ascii="Roboto Light" w:hAnsi="Roboto Light"/>
        </w:rPr>
        <w:fldChar w:fldCharType="separate"/>
      </w:r>
      <w:r w:rsidRPr="00CB1DE4">
        <w:rPr>
          <w:rFonts w:ascii="Roboto Light" w:hAnsi="Roboto Light"/>
          <w:noProof/>
        </w:rPr>
        <w:t>7</w:t>
      </w:r>
      <w:r w:rsidRPr="00CB1DE4">
        <w:rPr>
          <w:rFonts w:ascii="Roboto Light" w:hAnsi="Roboto Light"/>
        </w:rPr>
        <w:fldChar w:fldCharType="end"/>
      </w:r>
      <w:r w:rsidRPr="00CB1DE4">
        <w:rPr>
          <w:rFonts w:ascii="Roboto Light" w:hAnsi="Roboto Light"/>
        </w:rPr>
        <w:t>: Declarative Match Rules</w:t>
      </w:r>
    </w:p>
    <w:p w14:paraId="4A11F584" w14:textId="77777777" w:rsidR="006C4588" w:rsidRPr="00CB1DE4" w:rsidRDefault="006C4588" w:rsidP="006C4588">
      <w:pPr>
        <w:pStyle w:val="Heading4"/>
        <w:rPr>
          <w:rFonts w:ascii="Roboto Light" w:hAnsi="Roboto Light"/>
        </w:rPr>
      </w:pPr>
      <w:r w:rsidRPr="00CB1DE4">
        <w:rPr>
          <w:rFonts w:ascii="Roboto Light" w:hAnsi="Roboto Light"/>
        </w:rPr>
        <w:t>Match Training</w:t>
      </w:r>
    </w:p>
    <w:p w14:paraId="2E04B394" w14:textId="77777777" w:rsidR="006C4588" w:rsidRPr="00CB1DE4" w:rsidRDefault="006C4588" w:rsidP="006C4588">
      <w:pPr>
        <w:rPr>
          <w:rFonts w:ascii="Roboto Light" w:hAnsi="Roboto Light"/>
        </w:rPr>
      </w:pPr>
      <w:r w:rsidRPr="00CB1DE4">
        <w:rPr>
          <w:rFonts w:ascii="Roboto Light" w:hAnsi="Roboto Light"/>
        </w:rPr>
        <w:t xml:space="preserve">Match training is the process of training the match engine by labeling the match pairs as </w:t>
      </w:r>
      <w:r w:rsidRPr="00CB1DE4">
        <w:rPr>
          <w:rFonts w:ascii="Roboto Light" w:hAnsi="Roboto Light"/>
          <w:i/>
          <w:iCs/>
        </w:rPr>
        <w:t>Match</w:t>
      </w:r>
      <w:r w:rsidRPr="00CB1DE4">
        <w:rPr>
          <w:rFonts w:ascii="Roboto Light" w:hAnsi="Roboto Light"/>
        </w:rPr>
        <w:t xml:space="preserve">, </w:t>
      </w:r>
      <w:bookmarkStart w:id="53" w:name="_Int_gg0Ff03C"/>
      <w:r w:rsidRPr="00CB1DE4">
        <w:rPr>
          <w:rFonts w:ascii="Roboto Light" w:hAnsi="Roboto Light"/>
          <w:i/>
          <w:iCs/>
        </w:rPr>
        <w:t>Not</w:t>
      </w:r>
      <w:bookmarkEnd w:id="53"/>
      <w:r w:rsidRPr="00CB1DE4">
        <w:rPr>
          <w:rFonts w:ascii="Roboto Light" w:hAnsi="Roboto Light"/>
          <w:i/>
          <w:iCs/>
        </w:rPr>
        <w:t xml:space="preserve"> a Match</w:t>
      </w:r>
      <w:r w:rsidRPr="00CB1DE4">
        <w:rPr>
          <w:rFonts w:ascii="Roboto Light" w:hAnsi="Roboto Light"/>
        </w:rPr>
        <w:t xml:space="preserve">, </w:t>
      </w:r>
      <w:r w:rsidRPr="00CB1DE4">
        <w:rPr>
          <w:rFonts w:ascii="Roboto Light" w:hAnsi="Roboto Light"/>
          <w:i/>
          <w:iCs/>
        </w:rPr>
        <w:t>Need More Data</w:t>
      </w:r>
      <w:r w:rsidRPr="00CB1DE4">
        <w:rPr>
          <w:rFonts w:ascii="Roboto Light" w:hAnsi="Roboto Light"/>
        </w:rPr>
        <w:t xml:space="preserve">, or </w:t>
      </w:r>
      <w:r w:rsidRPr="00CB1DE4">
        <w:rPr>
          <w:rFonts w:ascii="Roboto Light" w:hAnsi="Roboto Light"/>
          <w:i/>
          <w:iCs/>
        </w:rPr>
        <w:t>Not Sure</w:t>
      </w:r>
      <w:r w:rsidRPr="00CB1DE4">
        <w:rPr>
          <w:rFonts w:ascii="Roboto Light" w:hAnsi="Roboto Light"/>
        </w:rPr>
        <w:t xml:space="preserve">. Match training is done by the data stewards or business users in the </w:t>
      </w:r>
      <w:r w:rsidRPr="00CB1DE4">
        <w:rPr>
          <w:rFonts w:ascii="Roboto Light" w:hAnsi="Roboto Light"/>
          <w:i/>
          <w:iCs/>
        </w:rPr>
        <w:t>Business360 Console</w:t>
      </w:r>
      <w:r w:rsidRPr="00CB1DE4">
        <w:rPr>
          <w:rFonts w:ascii="Roboto Light" w:hAnsi="Roboto Light"/>
        </w:rPr>
        <w:t>.</w:t>
      </w:r>
    </w:p>
    <w:p w14:paraId="0569FA74" w14:textId="77777777" w:rsidR="006C4588" w:rsidRPr="00CB1DE4" w:rsidRDefault="006C4588" w:rsidP="006C4588">
      <w:pPr>
        <w:rPr>
          <w:rFonts w:ascii="Roboto Light" w:hAnsi="Roboto Light"/>
          <w:szCs w:val="20"/>
        </w:rPr>
      </w:pPr>
      <w:r w:rsidRPr="00CB1DE4">
        <w:rPr>
          <w:rFonts w:ascii="Roboto Light" w:hAnsi="Roboto Light"/>
          <w:szCs w:val="20"/>
        </w:rPr>
        <w:t>Training must be done in each environment. The Match Classifier (the outcome of the training) cannot be migrated to higher environments.</w:t>
      </w:r>
    </w:p>
    <w:p w14:paraId="4DB9E4C5" w14:textId="77777777" w:rsidR="006C4588" w:rsidRPr="00CB1DE4" w:rsidRDefault="006C4588" w:rsidP="006C4588">
      <w:pPr>
        <w:rPr>
          <w:rFonts w:ascii="Roboto Light" w:hAnsi="Roboto Light"/>
          <w:szCs w:val="20"/>
        </w:rPr>
      </w:pPr>
      <w:r w:rsidRPr="00CB1DE4">
        <w:rPr>
          <w:rFonts w:ascii="Roboto Light" w:hAnsi="Roboto Light"/>
          <w:szCs w:val="20"/>
        </w:rPr>
        <w:t xml:space="preserve">The exit criteria to end match training is when the overall accuracy score reaches </w:t>
      </w:r>
      <w:r w:rsidRPr="00CB1DE4">
        <w:rPr>
          <w:rFonts w:ascii="Roboto Light" w:hAnsi="Roboto Light"/>
          <w:b/>
          <w:bCs/>
          <w:szCs w:val="20"/>
        </w:rPr>
        <w:t>95%</w:t>
      </w:r>
      <w:r w:rsidRPr="00CB1DE4">
        <w:rPr>
          <w:rFonts w:ascii="Roboto Light" w:hAnsi="Roboto Light"/>
          <w:szCs w:val="20"/>
        </w:rPr>
        <w:t>.</w:t>
      </w:r>
    </w:p>
    <w:p w14:paraId="6F8A2EFB" w14:textId="77777777" w:rsidR="006C4588" w:rsidRPr="00CB1DE4" w:rsidRDefault="006C4588" w:rsidP="006C4588">
      <w:pPr>
        <w:pStyle w:val="Heading3"/>
        <w:rPr>
          <w:rFonts w:ascii="Roboto Light" w:hAnsi="Roboto Light"/>
        </w:rPr>
      </w:pPr>
      <w:bookmarkStart w:id="54" w:name="_Survivorship"/>
      <w:bookmarkStart w:id="55" w:name="_Toc176254954"/>
      <w:bookmarkEnd w:id="54"/>
      <w:r w:rsidRPr="00CB1DE4">
        <w:rPr>
          <w:rFonts w:ascii="Roboto Light" w:hAnsi="Roboto Light"/>
        </w:rPr>
        <w:t>Survivorship</w:t>
      </w:r>
      <w:bookmarkEnd w:id="55"/>
    </w:p>
    <w:p w14:paraId="23395616" w14:textId="77777777" w:rsidR="006C4588" w:rsidRPr="00CB1DE4" w:rsidRDefault="006C4588" w:rsidP="006C4588">
      <w:pPr>
        <w:rPr>
          <w:rFonts w:ascii="Roboto Light" w:hAnsi="Roboto Light"/>
          <w:szCs w:val="20"/>
        </w:rPr>
      </w:pPr>
      <w:r w:rsidRPr="00CB1DE4">
        <w:rPr>
          <w:rFonts w:ascii="Roboto Light" w:hAnsi="Roboto Light"/>
          <w:szCs w:val="20"/>
        </w:rPr>
        <w:t>Survivorship controls the process of creating a master record or the best version of a record by selectively choosing fields from multiple matching records. The resulting record is generally known as the golden record.</w:t>
      </w:r>
    </w:p>
    <w:p w14:paraId="69A84A0E" w14:textId="77777777" w:rsidR="006C4588" w:rsidRPr="00CB1DE4" w:rsidRDefault="006C4588" w:rsidP="006C4588">
      <w:pPr>
        <w:keepNext/>
        <w:rPr>
          <w:rFonts w:ascii="Roboto Light" w:hAnsi="Roboto Light"/>
        </w:rPr>
      </w:pPr>
      <w:r w:rsidRPr="00CB1DE4">
        <w:rPr>
          <w:rFonts w:ascii="Roboto Light" w:hAnsi="Roboto Light"/>
          <w:szCs w:val="20"/>
        </w:rPr>
        <w:object w:dxaOrig="1534" w:dyaOrig="994" w14:anchorId="2CCC0226">
          <v:shape id="_x0000_i1033" type="#_x0000_t75" style="width:76.4pt;height:49.45pt" o:ole="">
            <v:imagedata r:id="rId30" o:title=""/>
          </v:shape>
          <o:OLEObject Type="Embed" ProgID="Excel.Sheet.12" ShapeID="_x0000_i1033" DrawAspect="Icon" ObjectID="_1801951649" r:id="rId31"/>
        </w:object>
      </w:r>
    </w:p>
    <w:p w14:paraId="782DE089" w14:textId="77777777" w:rsidR="006C4588" w:rsidRPr="00CB1DE4" w:rsidRDefault="006C4588" w:rsidP="006C4588">
      <w:pPr>
        <w:pStyle w:val="Caption"/>
        <w:rPr>
          <w:rFonts w:ascii="Roboto Light" w:hAnsi="Roboto Light"/>
          <w:sz w:val="20"/>
          <w:szCs w:val="20"/>
        </w:rPr>
      </w:pPr>
      <w:r w:rsidRPr="00CB1DE4">
        <w:rPr>
          <w:rFonts w:ascii="Roboto Light" w:hAnsi="Roboto Light"/>
        </w:rPr>
        <w:t xml:space="preserve">Attachment </w:t>
      </w:r>
      <w:r w:rsidRPr="00CB1DE4">
        <w:rPr>
          <w:rFonts w:ascii="Roboto Light" w:hAnsi="Roboto Light"/>
        </w:rPr>
        <w:fldChar w:fldCharType="begin"/>
      </w:r>
      <w:r w:rsidRPr="00CB1DE4">
        <w:rPr>
          <w:rFonts w:ascii="Roboto Light" w:hAnsi="Roboto Light"/>
        </w:rPr>
        <w:instrText>SEQ Attachment \* ARABIC</w:instrText>
      </w:r>
      <w:r w:rsidRPr="00CB1DE4">
        <w:rPr>
          <w:rFonts w:ascii="Roboto Light" w:hAnsi="Roboto Light"/>
        </w:rPr>
        <w:fldChar w:fldCharType="separate"/>
      </w:r>
      <w:r w:rsidRPr="00CB1DE4">
        <w:rPr>
          <w:rFonts w:ascii="Roboto Light" w:hAnsi="Roboto Light"/>
          <w:noProof/>
        </w:rPr>
        <w:t>8</w:t>
      </w:r>
      <w:r w:rsidRPr="00CB1DE4">
        <w:rPr>
          <w:rFonts w:ascii="Roboto Light" w:hAnsi="Roboto Light"/>
        </w:rPr>
        <w:fldChar w:fldCharType="end"/>
      </w:r>
      <w:r w:rsidRPr="00CB1DE4">
        <w:rPr>
          <w:rFonts w:ascii="Roboto Light" w:hAnsi="Roboto Light"/>
        </w:rPr>
        <w:t>: Survivorship Rules</w:t>
      </w:r>
    </w:p>
    <w:p w14:paraId="130BE5BA" w14:textId="77777777" w:rsidR="006C4588" w:rsidRPr="00CB1DE4" w:rsidRDefault="006C4588" w:rsidP="006C4588">
      <w:pPr>
        <w:rPr>
          <w:rFonts w:ascii="Roboto Light" w:hAnsi="Roboto Light"/>
          <w:i/>
          <w:iCs/>
        </w:rPr>
      </w:pPr>
      <w:r w:rsidRPr="00CB1DE4">
        <w:rPr>
          <w:rFonts w:ascii="Roboto Light" w:hAnsi="Roboto Light"/>
          <w:b/>
          <w:bCs/>
          <w:color w:val="000000" w:themeColor="text1"/>
        </w:rPr>
        <w:t>Note:</w:t>
      </w:r>
      <w:r w:rsidRPr="00CB1DE4">
        <w:rPr>
          <w:rFonts w:ascii="Roboto Light" w:hAnsi="Roboto Light"/>
          <w:i/>
          <w:iCs/>
          <w:color w:val="000000" w:themeColor="text1"/>
        </w:rPr>
        <w:t xml:space="preserve"> Currently, IDMC MDM does </w:t>
      </w:r>
      <w:r w:rsidRPr="00CB1DE4">
        <w:rPr>
          <w:rFonts w:ascii="Roboto Light" w:hAnsi="Roboto Light"/>
          <w:i/>
          <w:iCs/>
          <w:color w:val="000000" w:themeColor="text1"/>
          <w:u w:val="single"/>
        </w:rPr>
        <w:t>not</w:t>
      </w:r>
      <w:r w:rsidRPr="00CB1DE4">
        <w:rPr>
          <w:rFonts w:ascii="Roboto Light" w:hAnsi="Roboto Light"/>
          <w:i/>
          <w:iCs/>
          <w:color w:val="000000" w:themeColor="text1"/>
        </w:rPr>
        <w:t xml:space="preserve"> support survivorship configuration for fields within a Field Group</w:t>
      </w:r>
    </w:p>
    <w:p w14:paraId="4A78D115" w14:textId="77777777" w:rsidR="006C4588" w:rsidRPr="00CB1DE4" w:rsidRDefault="006C4588" w:rsidP="006C4588">
      <w:pPr>
        <w:pStyle w:val="Heading3"/>
        <w:rPr>
          <w:rFonts w:ascii="Roboto Light" w:hAnsi="Roboto Light"/>
        </w:rPr>
      </w:pPr>
      <w:bookmarkStart w:id="56" w:name="_Toc176254955"/>
      <w:r w:rsidRPr="00CB1DE4">
        <w:rPr>
          <w:rFonts w:ascii="Roboto Light" w:hAnsi="Roboto Light"/>
        </w:rPr>
        <w:t>Search</w:t>
      </w:r>
      <w:bookmarkEnd w:id="56"/>
    </w:p>
    <w:p w14:paraId="17F9FB88" w14:textId="77777777" w:rsidR="006C4588" w:rsidRPr="00CB1DE4" w:rsidRDefault="006C4588" w:rsidP="006C4588">
      <w:pPr>
        <w:rPr>
          <w:rFonts w:ascii="Roboto Light" w:hAnsi="Roboto Light"/>
        </w:rPr>
      </w:pPr>
      <w:r w:rsidRPr="00CB1DE4">
        <w:rPr>
          <w:rFonts w:ascii="Roboto Light" w:hAnsi="Roboto Light"/>
        </w:rPr>
        <w:t>To be able to search data in MDM, data must be indexed. Not all fields need to be searchable. In fact, having too many searchable fields may have an impact on performance. The table below depicts the list of searchable fields and their configuration.</w:t>
      </w:r>
    </w:p>
    <w:tbl>
      <w:tblPr>
        <w:tblStyle w:val="ListTable5Dark-Accent1"/>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2070"/>
        <w:gridCol w:w="2070"/>
        <w:gridCol w:w="2069"/>
      </w:tblGrid>
      <w:tr w:rsidR="007A4836" w:rsidRPr="007A4836" w14:paraId="7FCB5C12" w14:textId="77777777" w:rsidTr="007A4836">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582" w:type="pct"/>
            <w:shd w:val="clear" w:color="auto" w:fill="3EB1C8"/>
          </w:tcPr>
          <w:p w14:paraId="6C334F45"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Attribute Path</w:t>
            </w:r>
          </w:p>
        </w:tc>
        <w:tc>
          <w:tcPr>
            <w:cnfStyle w:val="000001000000" w:firstRow="0" w:lastRow="0" w:firstColumn="0" w:lastColumn="0" w:oddVBand="0" w:evenVBand="1" w:oddHBand="0" w:evenHBand="0" w:firstRowFirstColumn="0" w:firstRowLastColumn="0" w:lastRowFirstColumn="0" w:lastRowLastColumn="0"/>
            <w:tcW w:w="1139" w:type="pct"/>
            <w:shd w:val="clear" w:color="auto" w:fill="3EB1C8"/>
          </w:tcPr>
          <w:p w14:paraId="0774F31F"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Searchable</w:t>
            </w:r>
          </w:p>
        </w:tc>
        <w:tc>
          <w:tcPr>
            <w:cnfStyle w:val="000010000000" w:firstRow="0" w:lastRow="0" w:firstColumn="0" w:lastColumn="0" w:oddVBand="1" w:evenVBand="0" w:oddHBand="0" w:evenHBand="0" w:firstRowFirstColumn="0" w:firstRowLastColumn="0" w:lastRowFirstColumn="0" w:lastRowLastColumn="0"/>
            <w:tcW w:w="1139" w:type="pct"/>
            <w:shd w:val="clear" w:color="auto" w:fill="3EB1C8"/>
          </w:tcPr>
          <w:p w14:paraId="2C9F92DA"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Auto Suggest</w:t>
            </w:r>
          </w:p>
        </w:tc>
        <w:tc>
          <w:tcPr>
            <w:cnfStyle w:val="000001000000" w:firstRow="0" w:lastRow="0" w:firstColumn="0" w:lastColumn="0" w:oddVBand="0" w:evenVBand="1" w:oddHBand="0" w:evenHBand="0" w:firstRowFirstColumn="0" w:firstRowLastColumn="0" w:lastRowFirstColumn="0" w:lastRowLastColumn="0"/>
            <w:tcW w:w="1139" w:type="pct"/>
            <w:shd w:val="clear" w:color="auto" w:fill="3EB1C8"/>
          </w:tcPr>
          <w:p w14:paraId="00D17D95"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Facetable</w:t>
            </w:r>
          </w:p>
        </w:tc>
      </w:tr>
      <w:tr w:rsidR="006C4588" w:rsidRPr="007A4836" w14:paraId="7633AB5C"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37981F6B" w14:textId="77777777" w:rsidR="006C4588" w:rsidRPr="007A4836" w:rsidRDefault="006C4588" w:rsidP="007A4836">
            <w:pPr>
              <w:pStyle w:val="Body1"/>
            </w:pPr>
            <w:r w:rsidRPr="007A4836">
              <w:t>&lt;BE</w:t>
            </w:r>
            <w:bookmarkStart w:id="57" w:name="_Int_y6kf7ixZ"/>
            <w:r w:rsidRPr="007A4836">
              <w:t>&gt;.&lt;</w:t>
            </w:r>
            <w:bookmarkEnd w:id="57"/>
            <w:r w:rsidRPr="007A4836">
              <w:t>Path to Attribute&gt;</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61FA1B12" w14:textId="77777777" w:rsidR="006C4588" w:rsidRPr="007A4836" w:rsidRDefault="006C4588" w:rsidP="007A4836">
            <w:pPr>
              <w:pStyle w:val="Body1"/>
            </w:pPr>
            <w:r w:rsidRPr="007A4836">
              <w:t>true</w:t>
            </w:r>
          </w:p>
        </w:tc>
        <w:tc>
          <w:tcPr>
            <w:cnfStyle w:val="000010000000" w:firstRow="0" w:lastRow="0" w:firstColumn="0" w:lastColumn="0" w:oddVBand="1" w:evenVBand="0" w:oddHBand="0" w:evenHBand="0" w:firstRowFirstColumn="0" w:firstRowLastColumn="0" w:lastRowFirstColumn="0" w:lastRowLastColumn="0"/>
            <w:tcW w:w="1139" w:type="pct"/>
            <w:tcBorders>
              <w:left w:val="none" w:sz="0" w:space="0" w:color="auto"/>
              <w:right w:val="none" w:sz="0" w:space="0" w:color="auto"/>
            </w:tcBorders>
            <w:shd w:val="clear" w:color="auto" w:fill="FFFFFF" w:themeFill="background1"/>
          </w:tcPr>
          <w:p w14:paraId="52ED5B27" w14:textId="77777777" w:rsidR="006C4588" w:rsidRPr="007A4836" w:rsidRDefault="006C4588" w:rsidP="007A4836">
            <w:pPr>
              <w:pStyle w:val="Body1"/>
            </w:pPr>
            <w:r w:rsidRPr="007A4836">
              <w:t>true</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FFFFFF" w:themeFill="background1"/>
          </w:tcPr>
          <w:p w14:paraId="76CECA4C" w14:textId="77777777" w:rsidR="006C4588" w:rsidRPr="007A4836" w:rsidRDefault="006C4588" w:rsidP="007A4836">
            <w:pPr>
              <w:pStyle w:val="Body1"/>
            </w:pPr>
            <w:r w:rsidRPr="007A4836">
              <w:t>false</w:t>
            </w:r>
          </w:p>
        </w:tc>
      </w:tr>
      <w:tr w:rsidR="006C4588" w:rsidRPr="007A4836" w14:paraId="4F805346"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3741DC09"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74A32998"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FFFFFF" w:themeFill="background1"/>
          </w:tcPr>
          <w:p w14:paraId="327FB4BD"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FFFFFF" w:themeFill="background1"/>
          </w:tcPr>
          <w:p w14:paraId="68458EB3" w14:textId="77777777" w:rsidR="006C4588" w:rsidRPr="007A4836" w:rsidRDefault="006C4588" w:rsidP="007A4836">
            <w:pPr>
              <w:pStyle w:val="Body1"/>
            </w:pPr>
          </w:p>
        </w:tc>
      </w:tr>
      <w:tr w:rsidR="006C4588" w:rsidRPr="007A4836" w14:paraId="6894381D"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09079400"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02C5893D"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1139" w:type="pct"/>
            <w:tcBorders>
              <w:left w:val="none" w:sz="0" w:space="0" w:color="auto"/>
              <w:right w:val="none" w:sz="0" w:space="0" w:color="auto"/>
            </w:tcBorders>
            <w:shd w:val="clear" w:color="auto" w:fill="FFFFFF" w:themeFill="background1"/>
          </w:tcPr>
          <w:p w14:paraId="6F2E9657"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FFFFFF" w:themeFill="background1"/>
          </w:tcPr>
          <w:p w14:paraId="694A75C0" w14:textId="77777777" w:rsidR="006C4588" w:rsidRPr="007A4836" w:rsidRDefault="006C4588" w:rsidP="007A4836">
            <w:pPr>
              <w:pStyle w:val="Body1"/>
            </w:pPr>
          </w:p>
        </w:tc>
      </w:tr>
      <w:tr w:rsidR="006C4588" w:rsidRPr="007A4836" w14:paraId="417D156C"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1939A9EC"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5438801A"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FFFFFF" w:themeFill="background1"/>
          </w:tcPr>
          <w:p w14:paraId="16973639"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FFFFFF" w:themeFill="background1"/>
          </w:tcPr>
          <w:p w14:paraId="4207D4D7" w14:textId="77777777" w:rsidR="006C4588" w:rsidRPr="007A4836" w:rsidRDefault="006C4588" w:rsidP="007A4836">
            <w:pPr>
              <w:pStyle w:val="Body1"/>
            </w:pPr>
          </w:p>
        </w:tc>
      </w:tr>
    </w:tbl>
    <w:p w14:paraId="2FDF8CA6" w14:textId="77777777" w:rsidR="006C4588" w:rsidRPr="00652E27" w:rsidRDefault="006C4588" w:rsidP="006C4588">
      <w:pPr>
        <w:pStyle w:val="Heading3"/>
        <w:rPr>
          <w:rFonts w:ascii="Roboto Light" w:hAnsi="Roboto Light"/>
        </w:rPr>
      </w:pPr>
      <w:bookmarkStart w:id="58" w:name="_Toc176254956"/>
      <w:r w:rsidRPr="00652E27">
        <w:rPr>
          <w:rFonts w:ascii="Roboto Light" w:hAnsi="Roboto Light"/>
        </w:rPr>
        <w:lastRenderedPageBreak/>
        <w:t>Hierarchies</w:t>
      </w:r>
      <w:bookmarkEnd w:id="58"/>
    </w:p>
    <w:p w14:paraId="2E23880F" w14:textId="77777777" w:rsidR="006C4588" w:rsidRPr="00652E27" w:rsidRDefault="006C4588" w:rsidP="006C4588">
      <w:pPr>
        <w:rPr>
          <w:rFonts w:ascii="Roboto Light" w:hAnsi="Roboto Light"/>
          <w:szCs w:val="20"/>
        </w:rPr>
      </w:pPr>
      <w:r w:rsidRPr="00652E27">
        <w:rPr>
          <w:rFonts w:ascii="Roboto Light" w:hAnsi="Roboto Light"/>
          <w:szCs w:val="20"/>
        </w:rPr>
        <w:t>Business Entities can be organized into a hierarchical structure to show how they relate to each other. A Hierarchy model consists of a top-level Business Entity, additional Business Entities, and Hierarchy Relationships that define parent-child relationships between the respective Business Entities.</w:t>
      </w:r>
    </w:p>
    <w:p w14:paraId="2427736E" w14:textId="55254708" w:rsidR="006C4588" w:rsidRPr="00652E27" w:rsidRDefault="006C4588" w:rsidP="006C4588">
      <w:pPr>
        <w:rPr>
          <w:rFonts w:ascii="Roboto Light" w:hAnsi="Roboto Light"/>
          <w:szCs w:val="20"/>
        </w:rPr>
      </w:pPr>
      <w:r w:rsidRPr="00652E27">
        <w:rPr>
          <w:rFonts w:ascii="Roboto Light" w:hAnsi="Roboto Light"/>
          <w:szCs w:val="20"/>
        </w:rPr>
        <w:t xml:space="preserve">See </w:t>
      </w:r>
      <w:r w:rsidRPr="00E57690">
        <w:rPr>
          <w:rFonts w:ascii="Roboto Light" w:hAnsi="Roboto Light"/>
          <w:szCs w:val="20"/>
        </w:rPr>
        <w:t>Data Model</w:t>
      </w:r>
      <w:r w:rsidRPr="00652E27">
        <w:rPr>
          <w:rFonts w:ascii="Roboto Light" w:hAnsi="Roboto Light"/>
          <w:szCs w:val="20"/>
        </w:rPr>
        <w:t xml:space="preserve"> for more information.</w:t>
      </w:r>
    </w:p>
    <w:p w14:paraId="1883FD7C" w14:textId="77777777" w:rsidR="006C4588" w:rsidRPr="00652E27" w:rsidRDefault="006C4588" w:rsidP="006C4588">
      <w:pPr>
        <w:pStyle w:val="Heading3"/>
        <w:rPr>
          <w:rFonts w:ascii="Roboto Light" w:hAnsi="Roboto Light"/>
        </w:rPr>
      </w:pPr>
      <w:bookmarkStart w:id="59" w:name="_Relationships"/>
      <w:bookmarkStart w:id="60" w:name="_Toc176254957"/>
      <w:bookmarkEnd w:id="59"/>
      <w:r w:rsidRPr="00652E27">
        <w:rPr>
          <w:rFonts w:ascii="Roboto Light" w:hAnsi="Roboto Light"/>
        </w:rPr>
        <w:t>Relationships</w:t>
      </w:r>
      <w:bookmarkEnd w:id="60"/>
    </w:p>
    <w:p w14:paraId="1AA02C35" w14:textId="77777777" w:rsidR="006C4588" w:rsidRPr="00652E27" w:rsidRDefault="006C4588" w:rsidP="006C4588">
      <w:pPr>
        <w:rPr>
          <w:rFonts w:ascii="Roboto Light" w:hAnsi="Roboto Light"/>
        </w:rPr>
      </w:pPr>
      <w:r w:rsidRPr="00652E27">
        <w:rPr>
          <w:rFonts w:ascii="Roboto Light" w:hAnsi="Roboto Light"/>
        </w:rPr>
        <w:t>Relationships are used to define and visualize the relationships between Business Entities. A Business Entity can be related to itself or to other Business Entities that have some type of association. The direction of the relationship can be (1) Bi-directional, (2) Business Entity 1 to Business Entity 2, or Business Entity 2 to Business Entity 1.</w:t>
      </w:r>
    </w:p>
    <w:p w14:paraId="0DCC9C89" w14:textId="47D6D4D3" w:rsidR="006C4588" w:rsidRPr="00652E27" w:rsidRDefault="006C4588" w:rsidP="006C4588">
      <w:pPr>
        <w:rPr>
          <w:rFonts w:ascii="Roboto Light" w:hAnsi="Roboto Light"/>
          <w:szCs w:val="20"/>
        </w:rPr>
      </w:pPr>
      <w:r w:rsidRPr="00652E27">
        <w:rPr>
          <w:rFonts w:ascii="Roboto Light" w:hAnsi="Roboto Light"/>
          <w:szCs w:val="20"/>
        </w:rPr>
        <w:t xml:space="preserve">See </w:t>
      </w:r>
      <w:r w:rsidRPr="00E57690">
        <w:rPr>
          <w:rFonts w:ascii="Roboto Light" w:hAnsi="Roboto Light"/>
          <w:szCs w:val="20"/>
        </w:rPr>
        <w:t>Data Model</w:t>
      </w:r>
      <w:r w:rsidRPr="00652E27">
        <w:rPr>
          <w:rFonts w:ascii="Roboto Light" w:hAnsi="Roboto Light"/>
          <w:szCs w:val="20"/>
        </w:rPr>
        <w:t xml:space="preserve"> for more information.</w:t>
      </w:r>
    </w:p>
    <w:p w14:paraId="7D9DFED8" w14:textId="77777777" w:rsidR="006C4588" w:rsidRPr="00652E27" w:rsidRDefault="006C4588" w:rsidP="006C4588">
      <w:pPr>
        <w:pStyle w:val="Heading3"/>
        <w:rPr>
          <w:rFonts w:ascii="Roboto Light" w:hAnsi="Roboto Light"/>
        </w:rPr>
      </w:pPr>
      <w:bookmarkStart w:id="61" w:name="_Toc176254958"/>
      <w:r w:rsidRPr="00652E27">
        <w:rPr>
          <w:rFonts w:ascii="Roboto Light" w:hAnsi="Roboto Light"/>
        </w:rPr>
        <w:t>User Roles and Privileges</w:t>
      </w:r>
      <w:bookmarkEnd w:id="61"/>
    </w:p>
    <w:p w14:paraId="3146A4D2" w14:textId="77777777" w:rsidR="006C4588" w:rsidRPr="00652E27" w:rsidRDefault="006C4588" w:rsidP="006C4588">
      <w:pPr>
        <w:rPr>
          <w:rFonts w:ascii="Roboto Light" w:hAnsi="Roboto Light"/>
        </w:rPr>
      </w:pPr>
      <w:r w:rsidRPr="00652E27">
        <w:rPr>
          <w:rFonts w:ascii="Roboto Light" w:hAnsi="Roboto Light"/>
        </w:rPr>
        <w:t xml:space="preserve">A User Role is a collection of privileges you assign to users to access MDM (Customer360, Supplier360, and Product360) and Business 360 Console. </w:t>
      </w:r>
    </w:p>
    <w:p w14:paraId="7E2DEBF8" w14:textId="77777777" w:rsidR="006C4588" w:rsidRPr="00652E27" w:rsidRDefault="006C4588" w:rsidP="006C4588">
      <w:pPr>
        <w:rPr>
          <w:rFonts w:ascii="Roboto Light" w:hAnsi="Roboto Light"/>
        </w:rPr>
      </w:pPr>
      <w:r w:rsidRPr="00652E27">
        <w:rPr>
          <w:rFonts w:ascii="Roboto Light" w:hAnsi="Roboto Light"/>
        </w:rPr>
        <w:t>A user is an individual account in the IDMC platform.</w:t>
      </w:r>
    </w:p>
    <w:p w14:paraId="42C28793" w14:textId="77777777" w:rsidR="006C4588" w:rsidRPr="00652E27" w:rsidRDefault="006C4588" w:rsidP="006C4588">
      <w:pPr>
        <w:pStyle w:val="Heading4"/>
        <w:rPr>
          <w:rFonts w:ascii="Roboto Light" w:hAnsi="Roboto Light"/>
        </w:rPr>
      </w:pPr>
      <w:r w:rsidRPr="00652E27">
        <w:rPr>
          <w:rFonts w:ascii="Roboto Light" w:hAnsi="Roboto Light"/>
        </w:rPr>
        <w:t>Predefined Roles</w:t>
      </w:r>
    </w:p>
    <w:tbl>
      <w:tblPr>
        <w:tblStyle w:val="ListTable5Dark-Accent1"/>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2070"/>
        <w:gridCol w:w="4139"/>
      </w:tblGrid>
      <w:tr w:rsidR="007A4836" w:rsidRPr="007A4836" w14:paraId="3D70A042" w14:textId="77777777" w:rsidTr="007A4836">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582" w:type="pct"/>
            <w:shd w:val="clear" w:color="auto" w:fill="3EB1C8"/>
          </w:tcPr>
          <w:p w14:paraId="3BD7DD42"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Application</w:t>
            </w:r>
          </w:p>
        </w:tc>
        <w:tc>
          <w:tcPr>
            <w:cnfStyle w:val="000001000000" w:firstRow="0" w:lastRow="0" w:firstColumn="0" w:lastColumn="0" w:oddVBand="0" w:evenVBand="1" w:oddHBand="0" w:evenHBand="0" w:firstRowFirstColumn="0" w:firstRowLastColumn="0" w:lastRowFirstColumn="0" w:lastRowLastColumn="0"/>
            <w:tcW w:w="1139" w:type="pct"/>
            <w:shd w:val="clear" w:color="auto" w:fill="3EB1C8"/>
          </w:tcPr>
          <w:p w14:paraId="634FF20F"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Role</w:t>
            </w:r>
          </w:p>
        </w:tc>
        <w:tc>
          <w:tcPr>
            <w:cnfStyle w:val="000010000000" w:firstRow="0" w:lastRow="0" w:firstColumn="0" w:lastColumn="0" w:oddVBand="1" w:evenVBand="0" w:oddHBand="0" w:evenHBand="0" w:firstRowFirstColumn="0" w:firstRowLastColumn="0" w:lastRowFirstColumn="0" w:lastRowLastColumn="0"/>
            <w:tcW w:w="2278" w:type="pct"/>
            <w:shd w:val="clear" w:color="auto" w:fill="3EB1C8"/>
          </w:tcPr>
          <w:p w14:paraId="0D06156D"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Description</w:t>
            </w:r>
          </w:p>
        </w:tc>
      </w:tr>
      <w:tr w:rsidR="006C4588" w:rsidRPr="00821FA3" w14:paraId="4D4E97DF"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24C0DD85" w14:textId="77777777" w:rsidR="006C4588" w:rsidRPr="008E280B" w:rsidRDefault="006C4588" w:rsidP="007A4836">
            <w:pPr>
              <w:pStyle w:val="Body1"/>
              <w:rPr>
                <w:color w:val="000000" w:themeColor="text1"/>
                <w:sz w:val="18"/>
              </w:rPr>
            </w:pPr>
            <w:r w:rsidRPr="00184631">
              <w:rPr>
                <w:color w:val="000000" w:themeColor="text1"/>
                <w:sz w:val="18"/>
              </w:rPr>
              <w:t>Business 360 Console</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15FEED1E" w14:textId="77777777" w:rsidR="006C4588" w:rsidRPr="00C26874" w:rsidRDefault="006C4588" w:rsidP="007A4836">
            <w:pPr>
              <w:pStyle w:val="Body1"/>
              <w:rPr>
                <w:rFonts w:cstheme="minorBidi"/>
                <w:color w:val="000000" w:themeColor="text1"/>
                <w:sz w:val="18"/>
              </w:rPr>
            </w:pPr>
            <w:r w:rsidRPr="00184631">
              <w:rPr>
                <w:rFonts w:cstheme="minorBidi"/>
                <w:color w:val="000000" w:themeColor="text1"/>
                <w:sz w:val="18"/>
              </w:rPr>
              <w:t>MDM Designer</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6FDB5B68" w14:textId="77777777" w:rsidR="006C4588" w:rsidRPr="00C26874" w:rsidRDefault="006C4588" w:rsidP="007A4836">
            <w:pPr>
              <w:pStyle w:val="Body1"/>
              <w:rPr>
                <w:rFonts w:cstheme="minorBidi"/>
                <w:color w:val="000000" w:themeColor="text1"/>
                <w:sz w:val="18"/>
              </w:rPr>
            </w:pPr>
            <w:r w:rsidRPr="00184631">
              <w:rPr>
                <w:rFonts w:cstheme="minorBidi"/>
                <w:color w:val="000000" w:themeColor="text1"/>
                <w:sz w:val="18"/>
              </w:rPr>
              <w:t>Users with the MDM Designer role can define reference data in Business 360 Console</w:t>
            </w:r>
          </w:p>
        </w:tc>
      </w:tr>
      <w:tr w:rsidR="006C4588" w:rsidRPr="00821FA3" w14:paraId="17772ADC"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5B251FD9" w14:textId="77777777" w:rsidR="006C4588" w:rsidRPr="008E280B" w:rsidRDefault="006C4588" w:rsidP="007A4836">
            <w:pPr>
              <w:pStyle w:val="Body1"/>
              <w:rPr>
                <w:color w:val="000000" w:themeColor="text1"/>
                <w:sz w:val="18"/>
              </w:rPr>
            </w:pPr>
            <w:r w:rsidRPr="00184631">
              <w:rPr>
                <w:color w:val="000000" w:themeColor="text1"/>
                <w:sz w:val="18"/>
              </w:rPr>
              <w:t>Business 360 Console</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3A43BFDE" w14:textId="77777777" w:rsidR="006C4588" w:rsidRPr="00C26874" w:rsidRDefault="006C4588" w:rsidP="007A4836">
            <w:pPr>
              <w:pStyle w:val="Body1"/>
              <w:rPr>
                <w:rFonts w:cstheme="minorBidi"/>
                <w:color w:val="000000" w:themeColor="text1"/>
                <w:sz w:val="18"/>
              </w:rPr>
            </w:pPr>
            <w:r w:rsidRPr="007F01E7">
              <w:rPr>
                <w:rFonts w:cstheme="minorBidi"/>
                <w:color w:val="000000" w:themeColor="text1"/>
                <w:sz w:val="18"/>
              </w:rPr>
              <w:t>Designer</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54248109" w14:textId="77777777" w:rsidR="006C4588" w:rsidRPr="00C26874" w:rsidRDefault="006C4588" w:rsidP="007A4836">
            <w:pPr>
              <w:pStyle w:val="Body1"/>
              <w:rPr>
                <w:rFonts w:cstheme="minorBidi"/>
                <w:color w:val="000000" w:themeColor="text1"/>
                <w:sz w:val="18"/>
              </w:rPr>
            </w:pPr>
            <w:r>
              <w:rPr>
                <w:rFonts w:cstheme="minorBidi"/>
                <w:color w:val="000000" w:themeColor="text1"/>
                <w:sz w:val="18"/>
              </w:rPr>
              <w:t>Users with Designer r</w:t>
            </w:r>
            <w:r w:rsidRPr="009F5D66">
              <w:rPr>
                <w:rFonts w:cstheme="minorBidi"/>
                <w:color w:val="000000" w:themeColor="text1"/>
                <w:sz w:val="18"/>
              </w:rPr>
              <w:t xml:space="preserve">ole </w:t>
            </w:r>
            <w:r>
              <w:rPr>
                <w:rFonts w:cstheme="minorBidi"/>
                <w:color w:val="000000" w:themeColor="text1"/>
                <w:sz w:val="18"/>
              </w:rPr>
              <w:t xml:space="preserve">can </w:t>
            </w:r>
            <w:r w:rsidRPr="009F5D66">
              <w:rPr>
                <w:rFonts w:cstheme="minorBidi"/>
                <w:color w:val="000000" w:themeColor="text1"/>
                <w:sz w:val="18"/>
              </w:rPr>
              <w:t>creat</w:t>
            </w:r>
            <w:r>
              <w:rPr>
                <w:rFonts w:cstheme="minorBidi"/>
                <w:color w:val="000000" w:themeColor="text1"/>
                <w:sz w:val="18"/>
              </w:rPr>
              <w:t>e</w:t>
            </w:r>
            <w:r w:rsidRPr="009F5D66">
              <w:rPr>
                <w:rFonts w:cstheme="minorBidi"/>
                <w:color w:val="000000" w:themeColor="text1"/>
                <w:sz w:val="18"/>
              </w:rPr>
              <w:t xml:space="preserve"> assets, tasks, and processes. </w:t>
            </w:r>
            <w:r>
              <w:rPr>
                <w:rFonts w:cstheme="minorBidi"/>
                <w:color w:val="000000" w:themeColor="text1"/>
                <w:sz w:val="18"/>
              </w:rPr>
              <w:t>They c</w:t>
            </w:r>
            <w:r w:rsidRPr="009F5D66">
              <w:rPr>
                <w:rFonts w:cstheme="minorBidi"/>
                <w:color w:val="000000" w:themeColor="text1"/>
                <w:sz w:val="18"/>
              </w:rPr>
              <w:t xml:space="preserve">an configure connections, schedules, and runtime environments. </w:t>
            </w:r>
            <w:r>
              <w:rPr>
                <w:rFonts w:cstheme="minorBidi"/>
                <w:color w:val="000000" w:themeColor="text1"/>
                <w:sz w:val="18"/>
              </w:rPr>
              <w:t xml:space="preserve">They will have </w:t>
            </w:r>
            <w:r w:rsidRPr="009F5D66">
              <w:rPr>
                <w:rFonts w:cstheme="minorBidi"/>
                <w:color w:val="000000" w:themeColor="text1"/>
                <w:sz w:val="18"/>
              </w:rPr>
              <w:t>access to the Application Integration Console</w:t>
            </w:r>
          </w:p>
        </w:tc>
      </w:tr>
      <w:tr w:rsidR="006C4588" w:rsidRPr="00821FA3" w14:paraId="1FD0104B"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51B405AC" w14:textId="77777777" w:rsidR="006C4588" w:rsidRPr="008E280B" w:rsidRDefault="006C4588" w:rsidP="007A4836">
            <w:pPr>
              <w:pStyle w:val="Body1"/>
              <w:rPr>
                <w:color w:val="000000" w:themeColor="text1"/>
                <w:sz w:val="18"/>
              </w:rPr>
            </w:pPr>
            <w:r w:rsidRPr="00184631">
              <w:rPr>
                <w:color w:val="000000" w:themeColor="text1"/>
                <w:sz w:val="18"/>
              </w:rPr>
              <w:t>Business 360 Console</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024A89D4" w14:textId="77777777" w:rsidR="006C4588" w:rsidRPr="00C26874" w:rsidRDefault="006C4588" w:rsidP="007A4836">
            <w:pPr>
              <w:pStyle w:val="Body1"/>
              <w:rPr>
                <w:rFonts w:cstheme="minorBidi"/>
                <w:color w:val="000000" w:themeColor="text1"/>
                <w:sz w:val="18"/>
              </w:rPr>
            </w:pPr>
            <w:r w:rsidRPr="0066747C">
              <w:rPr>
                <w:rFonts w:cstheme="minorBidi"/>
                <w:color w:val="000000" w:themeColor="text1"/>
                <w:sz w:val="18"/>
              </w:rPr>
              <w:t>Job Executor</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0096448A" w14:textId="77777777" w:rsidR="006C4588" w:rsidRPr="00C26874" w:rsidRDefault="006C4588" w:rsidP="007A4836">
            <w:pPr>
              <w:pStyle w:val="Body1"/>
              <w:rPr>
                <w:rFonts w:cstheme="minorBidi"/>
                <w:color w:val="000000" w:themeColor="text1"/>
                <w:sz w:val="18"/>
              </w:rPr>
            </w:pPr>
            <w:r>
              <w:rPr>
                <w:rFonts w:cstheme="minorBidi"/>
                <w:color w:val="000000" w:themeColor="text1"/>
                <w:sz w:val="18"/>
              </w:rPr>
              <w:t xml:space="preserve">Users with </w:t>
            </w:r>
            <w:r w:rsidRPr="0066747C">
              <w:rPr>
                <w:rFonts w:cstheme="minorBidi"/>
                <w:color w:val="000000" w:themeColor="text1"/>
                <w:sz w:val="18"/>
              </w:rPr>
              <w:t>Job Executor</w:t>
            </w:r>
            <w:r>
              <w:rPr>
                <w:rFonts w:cstheme="minorBidi"/>
                <w:color w:val="000000" w:themeColor="text1"/>
                <w:sz w:val="18"/>
              </w:rPr>
              <w:t xml:space="preserve"> r</w:t>
            </w:r>
            <w:r w:rsidRPr="009F5D66">
              <w:rPr>
                <w:rFonts w:cstheme="minorBidi"/>
                <w:color w:val="000000" w:themeColor="text1"/>
                <w:sz w:val="18"/>
              </w:rPr>
              <w:t xml:space="preserve">ole </w:t>
            </w:r>
            <w:r>
              <w:rPr>
                <w:rFonts w:cstheme="minorBidi"/>
                <w:color w:val="000000" w:themeColor="text1"/>
                <w:sz w:val="18"/>
              </w:rPr>
              <w:t>can execute various MDM jobs like ingress, egress etc.</w:t>
            </w:r>
          </w:p>
        </w:tc>
      </w:tr>
      <w:tr w:rsidR="006C4588" w:rsidRPr="00821FA3" w14:paraId="7535B305"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0C0DD387" w14:textId="77777777" w:rsidR="006C4588" w:rsidRPr="00184631" w:rsidRDefault="006C4588" w:rsidP="007A4836">
            <w:pPr>
              <w:pStyle w:val="Body1"/>
              <w:rPr>
                <w:color w:val="000000" w:themeColor="text1"/>
                <w:sz w:val="18"/>
              </w:rPr>
            </w:pPr>
            <w:r w:rsidRPr="00184631">
              <w:rPr>
                <w:color w:val="000000" w:themeColor="text1"/>
                <w:sz w:val="18"/>
              </w:rPr>
              <w:t>Business 360 Console</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097890EA" w14:textId="77777777" w:rsidR="006C4588" w:rsidRPr="0066747C" w:rsidRDefault="006C4588" w:rsidP="007A4836">
            <w:pPr>
              <w:pStyle w:val="Body1"/>
              <w:rPr>
                <w:rFonts w:cstheme="minorBidi"/>
                <w:color w:val="000000" w:themeColor="text1"/>
                <w:sz w:val="18"/>
              </w:rPr>
            </w:pPr>
            <w:r w:rsidRPr="00E7466D">
              <w:rPr>
                <w:rFonts w:cstheme="minorBidi"/>
                <w:color w:val="000000" w:themeColor="text1"/>
                <w:sz w:val="18"/>
              </w:rPr>
              <w:t>Business360ProcessExecutor</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715C18F0" w14:textId="77777777" w:rsidR="006C4588" w:rsidRPr="00C26874" w:rsidRDefault="006C4588" w:rsidP="007A4836">
            <w:pPr>
              <w:pStyle w:val="Body1"/>
              <w:rPr>
                <w:rFonts w:cstheme="minorBidi"/>
                <w:color w:val="000000" w:themeColor="text1"/>
                <w:sz w:val="18"/>
              </w:rPr>
            </w:pPr>
            <w:r>
              <w:rPr>
                <w:rFonts w:cstheme="minorBidi"/>
                <w:color w:val="000000" w:themeColor="text1"/>
                <w:sz w:val="18"/>
              </w:rPr>
              <w:t xml:space="preserve">Users with the </w:t>
            </w:r>
            <w:r w:rsidRPr="00E7466D">
              <w:rPr>
                <w:rFonts w:cstheme="minorBidi"/>
                <w:color w:val="000000" w:themeColor="text1"/>
                <w:sz w:val="18"/>
              </w:rPr>
              <w:t>Business360ProcessExecutor</w:t>
            </w:r>
            <w:r>
              <w:rPr>
                <w:rFonts w:cstheme="minorBidi"/>
                <w:color w:val="000000" w:themeColor="text1"/>
                <w:sz w:val="18"/>
              </w:rPr>
              <w:t xml:space="preserve"> role can participate in data governance workflows</w:t>
            </w:r>
          </w:p>
        </w:tc>
      </w:tr>
      <w:tr w:rsidR="006C4588" w:rsidRPr="00821FA3" w14:paraId="5A9F1ABA"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2821CAC4" w14:textId="77777777" w:rsidR="006C4588" w:rsidRPr="008E280B" w:rsidRDefault="006C4588" w:rsidP="007A4836">
            <w:pPr>
              <w:pStyle w:val="Body1"/>
              <w:rPr>
                <w:color w:val="000000" w:themeColor="text1"/>
                <w:sz w:val="18"/>
              </w:rPr>
            </w:pPr>
            <w:r w:rsidRPr="00C852C6">
              <w:rPr>
                <w:color w:val="000000" w:themeColor="text1"/>
                <w:sz w:val="18"/>
              </w:rPr>
              <w:t>Customer360</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336C9619" w14:textId="77777777" w:rsidR="006C4588" w:rsidRPr="00C26874" w:rsidRDefault="006C4588" w:rsidP="007A4836">
            <w:pPr>
              <w:pStyle w:val="Body1"/>
              <w:rPr>
                <w:rFonts w:cstheme="minorBidi"/>
                <w:color w:val="000000" w:themeColor="text1"/>
                <w:sz w:val="18"/>
              </w:rPr>
            </w:pPr>
            <w:r w:rsidRPr="00C852C6">
              <w:rPr>
                <w:rFonts w:cstheme="minorBidi"/>
                <w:color w:val="000000" w:themeColor="text1"/>
                <w:sz w:val="18"/>
              </w:rPr>
              <w:t>Customer 360 Analyst</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67C70F34" w14:textId="77777777" w:rsidR="006C4588" w:rsidRPr="00C26874" w:rsidRDefault="006C4588" w:rsidP="007A4836">
            <w:pPr>
              <w:pStyle w:val="Body1"/>
              <w:rPr>
                <w:rFonts w:cstheme="minorBidi"/>
                <w:color w:val="000000" w:themeColor="text1"/>
                <w:sz w:val="18"/>
                <w:szCs w:val="18"/>
              </w:rPr>
            </w:pPr>
            <w:r w:rsidRPr="77750DBC">
              <w:rPr>
                <w:rFonts w:cstheme="minorBidi"/>
                <w:color w:val="000000" w:themeColor="text1"/>
                <w:sz w:val="18"/>
                <w:szCs w:val="18"/>
              </w:rPr>
              <w:t xml:space="preserve">Users with the Customer 360 Analyst role can create, edit, and delete records in Customer 360. When a </w:t>
            </w:r>
            <w:bookmarkStart w:id="62" w:name="_Int_hT6ig8Fa"/>
            <w:r w:rsidRPr="77750DBC">
              <w:rPr>
                <w:rFonts w:cstheme="minorBidi"/>
                <w:color w:val="000000" w:themeColor="text1"/>
                <w:sz w:val="18"/>
                <w:szCs w:val="18"/>
              </w:rPr>
              <w:t>Customer</w:t>
            </w:r>
            <w:bookmarkEnd w:id="62"/>
            <w:r w:rsidRPr="77750DBC">
              <w:rPr>
                <w:rFonts w:cstheme="minorBidi"/>
                <w:color w:val="000000" w:themeColor="text1"/>
                <w:sz w:val="18"/>
                <w:szCs w:val="18"/>
              </w:rPr>
              <w:t xml:space="preserve"> 360 Analyst creates or edits a record, the changes trigger a review process that requires approval from a Customer360 Manager</w:t>
            </w:r>
          </w:p>
        </w:tc>
      </w:tr>
      <w:tr w:rsidR="006C4588" w:rsidRPr="00821FA3" w14:paraId="04C49221"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24D12D6F" w14:textId="77777777" w:rsidR="006C4588" w:rsidRPr="00C852C6" w:rsidRDefault="006C4588" w:rsidP="007A4836">
            <w:pPr>
              <w:pStyle w:val="Body1"/>
              <w:rPr>
                <w:color w:val="000000" w:themeColor="text1"/>
                <w:sz w:val="18"/>
              </w:rPr>
            </w:pPr>
            <w:r w:rsidRPr="00243469">
              <w:rPr>
                <w:color w:val="000000" w:themeColor="text1"/>
                <w:sz w:val="18"/>
              </w:rPr>
              <w:t>Customer 360</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07C8C954" w14:textId="77777777" w:rsidR="006C4588" w:rsidRPr="00C852C6" w:rsidRDefault="006C4588" w:rsidP="007A4836">
            <w:pPr>
              <w:pStyle w:val="Body1"/>
              <w:rPr>
                <w:rFonts w:cstheme="minorBidi"/>
                <w:color w:val="000000" w:themeColor="text1"/>
                <w:sz w:val="18"/>
              </w:rPr>
            </w:pPr>
            <w:r w:rsidRPr="00243469">
              <w:rPr>
                <w:color w:val="000000" w:themeColor="text1"/>
                <w:sz w:val="18"/>
              </w:rPr>
              <w:t>Customer 360 Manager</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3CE0525D" w14:textId="77777777" w:rsidR="006C4588" w:rsidRPr="00C26874" w:rsidRDefault="006C4588" w:rsidP="007A4836">
            <w:pPr>
              <w:pStyle w:val="Body1"/>
              <w:rPr>
                <w:rFonts w:cstheme="minorBidi"/>
                <w:color w:val="000000" w:themeColor="text1"/>
                <w:sz w:val="18"/>
              </w:rPr>
            </w:pPr>
            <w:r w:rsidRPr="003D08F8">
              <w:rPr>
                <w:rFonts w:cstheme="minorBidi"/>
                <w:color w:val="000000" w:themeColor="text1"/>
                <w:sz w:val="18"/>
              </w:rPr>
              <w:t>Users with the Customer 360 Manager role can review and approve or reject customer records. They can also create, edit, and delete records without approval</w:t>
            </w:r>
          </w:p>
        </w:tc>
      </w:tr>
      <w:tr w:rsidR="006C4588" w:rsidRPr="00821FA3" w14:paraId="5BA560F1"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0426B563" w14:textId="77777777" w:rsidR="006C4588" w:rsidRPr="00243469" w:rsidRDefault="006C4588" w:rsidP="007A4836">
            <w:pPr>
              <w:pStyle w:val="Body1"/>
              <w:rPr>
                <w:color w:val="000000" w:themeColor="text1"/>
                <w:sz w:val="18"/>
              </w:rPr>
            </w:pPr>
            <w:r w:rsidRPr="00243469">
              <w:rPr>
                <w:color w:val="000000" w:themeColor="text1"/>
                <w:sz w:val="18"/>
              </w:rPr>
              <w:t>Customer 360</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5C094FAF" w14:textId="77777777" w:rsidR="006C4588" w:rsidRPr="00243469" w:rsidRDefault="006C4588" w:rsidP="007A4836">
            <w:pPr>
              <w:pStyle w:val="Body1"/>
              <w:rPr>
                <w:color w:val="000000" w:themeColor="text1"/>
                <w:sz w:val="18"/>
              </w:rPr>
            </w:pPr>
            <w:r w:rsidRPr="003D08F8">
              <w:rPr>
                <w:color w:val="000000" w:themeColor="text1"/>
                <w:sz w:val="18"/>
              </w:rPr>
              <w:t>Customer 360 Data Steward</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6C42D9AB" w14:textId="77777777" w:rsidR="006C4588" w:rsidRPr="003D08F8" w:rsidRDefault="006C4588" w:rsidP="007A4836">
            <w:pPr>
              <w:pStyle w:val="Body1"/>
              <w:rPr>
                <w:rFonts w:cstheme="minorBidi"/>
                <w:color w:val="000000" w:themeColor="text1"/>
                <w:sz w:val="18"/>
              </w:rPr>
            </w:pPr>
            <w:r w:rsidRPr="00A8290C">
              <w:rPr>
                <w:rFonts w:cstheme="minorBidi"/>
                <w:color w:val="000000" w:themeColor="text1"/>
                <w:sz w:val="18"/>
              </w:rPr>
              <w:t xml:space="preserve">Users with the Customer 360 Data Steward role can perform any task in Customer 360. They can create, edit, and delete records without approval, </w:t>
            </w:r>
            <w:r w:rsidRPr="00A8290C">
              <w:rPr>
                <w:rFonts w:cstheme="minorBidi"/>
                <w:color w:val="000000" w:themeColor="text1"/>
                <w:sz w:val="18"/>
              </w:rPr>
              <w:lastRenderedPageBreak/>
              <w:t>run jobs, and review and approve customer records</w:t>
            </w:r>
          </w:p>
        </w:tc>
      </w:tr>
      <w:tr w:rsidR="006C4588" w:rsidRPr="00821FA3" w14:paraId="18EAB81D"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7284E613" w14:textId="77777777" w:rsidR="006C4588" w:rsidRPr="00243469" w:rsidRDefault="006C4588" w:rsidP="007A4836">
            <w:pPr>
              <w:pStyle w:val="Body1"/>
              <w:rPr>
                <w:color w:val="000000" w:themeColor="text1"/>
                <w:sz w:val="18"/>
              </w:rPr>
            </w:pPr>
            <w:r w:rsidRPr="00243469">
              <w:rPr>
                <w:color w:val="000000" w:themeColor="text1"/>
                <w:sz w:val="18"/>
              </w:rPr>
              <w:lastRenderedPageBreak/>
              <w:t>Customer 360</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6F7B4FA6" w14:textId="77777777" w:rsidR="006C4588" w:rsidRPr="00243469" w:rsidRDefault="006C4588" w:rsidP="007A4836">
            <w:pPr>
              <w:pStyle w:val="Body1"/>
              <w:rPr>
                <w:color w:val="000000" w:themeColor="text1"/>
                <w:sz w:val="18"/>
              </w:rPr>
            </w:pPr>
            <w:r w:rsidRPr="003D08F8">
              <w:rPr>
                <w:color w:val="000000" w:themeColor="text1"/>
                <w:sz w:val="18"/>
              </w:rPr>
              <w:t>MDM Business User</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68AB911B" w14:textId="77777777" w:rsidR="006C4588" w:rsidRPr="003D08F8" w:rsidRDefault="006C4588" w:rsidP="007A4836">
            <w:pPr>
              <w:pStyle w:val="Body1"/>
              <w:rPr>
                <w:rFonts w:cstheme="minorBidi"/>
                <w:color w:val="000000" w:themeColor="text1"/>
                <w:sz w:val="18"/>
              </w:rPr>
            </w:pPr>
            <w:r w:rsidRPr="00A8290C">
              <w:rPr>
                <w:rFonts w:cstheme="minorBidi"/>
                <w:color w:val="000000" w:themeColor="text1"/>
                <w:sz w:val="18"/>
              </w:rPr>
              <w:t>Users with the MDM Business User role can view records in Customer 360. They can</w:t>
            </w:r>
            <w:r>
              <w:rPr>
                <w:rFonts w:cstheme="minorBidi"/>
                <w:color w:val="000000" w:themeColor="text1"/>
                <w:sz w:val="18"/>
              </w:rPr>
              <w:t>no</w:t>
            </w:r>
            <w:r w:rsidRPr="00A8290C">
              <w:rPr>
                <w:rFonts w:cstheme="minorBidi"/>
                <w:color w:val="000000" w:themeColor="text1"/>
                <w:sz w:val="18"/>
              </w:rPr>
              <w:t>t create or edit records in Customer 360</w:t>
            </w:r>
          </w:p>
        </w:tc>
      </w:tr>
      <w:tr w:rsidR="006C4588" w:rsidRPr="00821FA3" w14:paraId="02BE5698"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7FA5FB4F" w14:textId="77777777" w:rsidR="006C4588" w:rsidRPr="00243469" w:rsidRDefault="006C4588" w:rsidP="007A4836">
            <w:pPr>
              <w:pStyle w:val="Body1"/>
              <w:rPr>
                <w:color w:val="000000" w:themeColor="text1"/>
                <w:sz w:val="18"/>
              </w:rPr>
            </w:pPr>
            <w:r w:rsidRPr="006E1762">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1DA7108B" w14:textId="77777777" w:rsidR="006C4588" w:rsidRPr="003D08F8" w:rsidRDefault="006C4588" w:rsidP="007A4836">
            <w:pPr>
              <w:pStyle w:val="Body1"/>
              <w:rPr>
                <w:color w:val="000000" w:themeColor="text1"/>
                <w:sz w:val="18"/>
              </w:rPr>
            </w:pPr>
            <w:r w:rsidRPr="00DB5C79">
              <w:rPr>
                <w:color w:val="000000" w:themeColor="text1"/>
                <w:sz w:val="18"/>
              </w:rPr>
              <w:t>Supplier 360 Read Only</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2D326E4D" w14:textId="77777777" w:rsidR="006C4588" w:rsidRPr="00A8290C" w:rsidRDefault="006C4588" w:rsidP="007A4836">
            <w:pPr>
              <w:pStyle w:val="Body1"/>
              <w:rPr>
                <w:rFonts w:cstheme="minorBidi"/>
                <w:color w:val="000000" w:themeColor="text1"/>
                <w:sz w:val="18"/>
              </w:rPr>
            </w:pPr>
            <w:r w:rsidRPr="00DB5C79">
              <w:rPr>
                <w:rFonts w:cstheme="minorBidi"/>
                <w:color w:val="000000" w:themeColor="text1"/>
                <w:sz w:val="18"/>
              </w:rPr>
              <w:t>Users with the Supplier 360 Read Only role can view records in Supplier 360. They can</w:t>
            </w:r>
            <w:r>
              <w:rPr>
                <w:rFonts w:cstheme="minorBidi"/>
                <w:color w:val="000000" w:themeColor="text1"/>
                <w:sz w:val="18"/>
              </w:rPr>
              <w:t>not</w:t>
            </w:r>
            <w:r w:rsidRPr="00DB5C79">
              <w:rPr>
                <w:rFonts w:cstheme="minorBidi"/>
                <w:color w:val="000000" w:themeColor="text1"/>
                <w:sz w:val="18"/>
              </w:rPr>
              <w:t xml:space="preserve"> create or edit records in Supplier 360</w:t>
            </w:r>
          </w:p>
        </w:tc>
      </w:tr>
      <w:tr w:rsidR="006C4588" w:rsidRPr="00821FA3" w14:paraId="7C4C9CF0"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5B0CB7CB" w14:textId="77777777" w:rsidR="006C4588" w:rsidRPr="00243469" w:rsidRDefault="006C4588" w:rsidP="007A4836">
            <w:pPr>
              <w:pStyle w:val="Body1"/>
              <w:rPr>
                <w:color w:val="000000" w:themeColor="text1"/>
                <w:sz w:val="18"/>
              </w:rPr>
            </w:pPr>
            <w:r w:rsidRPr="006E1762">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11F3D7E5" w14:textId="77777777" w:rsidR="006C4588" w:rsidRPr="003D08F8" w:rsidRDefault="006C4588" w:rsidP="007A4836">
            <w:pPr>
              <w:pStyle w:val="Body1"/>
              <w:rPr>
                <w:color w:val="000000" w:themeColor="text1"/>
                <w:sz w:val="18"/>
              </w:rPr>
            </w:pPr>
            <w:r w:rsidRPr="00DB5C79">
              <w:rPr>
                <w:color w:val="000000" w:themeColor="text1"/>
                <w:sz w:val="18"/>
              </w:rPr>
              <w:t>Supplier 360 Analyst</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52AE1AF2" w14:textId="77777777" w:rsidR="006C4588" w:rsidRPr="00A8290C" w:rsidRDefault="006C4588" w:rsidP="007A4836">
            <w:pPr>
              <w:pStyle w:val="Body1"/>
              <w:rPr>
                <w:rFonts w:cstheme="minorBidi"/>
                <w:color w:val="000000" w:themeColor="text1"/>
                <w:sz w:val="18"/>
              </w:rPr>
            </w:pPr>
            <w:r w:rsidRPr="005E7D5A">
              <w:rPr>
                <w:rFonts w:cstheme="minorBidi"/>
                <w:color w:val="000000" w:themeColor="text1"/>
                <w:sz w:val="18"/>
              </w:rPr>
              <w:t>Users with the Supplier 360 Analyst role can create, read, edit, and delete records in Supplier 360. When a Supplier 360 Analyst creates or edits a record, the changes trigger a review process that requires approval from a Supplier 360 manager</w:t>
            </w:r>
          </w:p>
        </w:tc>
      </w:tr>
      <w:tr w:rsidR="006C4588" w:rsidRPr="00821FA3" w14:paraId="446D36FD"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222D9A07" w14:textId="77777777" w:rsidR="006C4588" w:rsidRPr="00243469" w:rsidRDefault="006C4588" w:rsidP="007A4836">
            <w:pPr>
              <w:pStyle w:val="Body1"/>
              <w:rPr>
                <w:color w:val="000000" w:themeColor="text1"/>
                <w:sz w:val="18"/>
              </w:rPr>
            </w:pPr>
            <w:r w:rsidRPr="006E1762">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4A7AB551" w14:textId="77777777" w:rsidR="006C4588" w:rsidRPr="003D08F8" w:rsidRDefault="006C4588" w:rsidP="007A4836">
            <w:pPr>
              <w:pStyle w:val="Body1"/>
              <w:rPr>
                <w:color w:val="000000" w:themeColor="text1"/>
                <w:sz w:val="18"/>
              </w:rPr>
            </w:pPr>
            <w:r w:rsidRPr="005E7D5A">
              <w:rPr>
                <w:color w:val="000000" w:themeColor="text1"/>
                <w:sz w:val="18"/>
              </w:rPr>
              <w:t>Supplier 360 Data Steward</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608AB5CC" w14:textId="77777777" w:rsidR="006C4588" w:rsidRPr="00A8290C" w:rsidRDefault="006C4588" w:rsidP="007A4836">
            <w:pPr>
              <w:pStyle w:val="Body1"/>
              <w:rPr>
                <w:rFonts w:cstheme="minorBidi"/>
                <w:color w:val="000000" w:themeColor="text1"/>
                <w:sz w:val="18"/>
              </w:rPr>
            </w:pPr>
            <w:r w:rsidRPr="005E7D5A">
              <w:rPr>
                <w:rFonts w:cstheme="minorBidi"/>
                <w:color w:val="000000" w:themeColor="text1"/>
                <w:sz w:val="18"/>
              </w:rPr>
              <w:t>Users with the Supplier 360 Data Steward role can create, edit, and delete records without approval, run jobs, review, and approve records, and match, merge, and unmerge records</w:t>
            </w:r>
          </w:p>
        </w:tc>
      </w:tr>
      <w:tr w:rsidR="006C4588" w:rsidRPr="00821FA3" w14:paraId="429C8188"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2CE3669F" w14:textId="77777777" w:rsidR="006C4588" w:rsidRPr="006E1762" w:rsidRDefault="006C4588" w:rsidP="007A4836">
            <w:pPr>
              <w:pStyle w:val="Body1"/>
              <w:rPr>
                <w:color w:val="000000" w:themeColor="text1"/>
                <w:sz w:val="18"/>
              </w:rPr>
            </w:pPr>
            <w:r w:rsidRPr="006E1762">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2AE4AC04" w14:textId="77777777" w:rsidR="006C4588" w:rsidRPr="003D08F8" w:rsidRDefault="006C4588" w:rsidP="007A4836">
            <w:pPr>
              <w:pStyle w:val="Body1"/>
              <w:rPr>
                <w:color w:val="000000" w:themeColor="text1"/>
                <w:sz w:val="18"/>
              </w:rPr>
            </w:pPr>
            <w:r w:rsidRPr="005E7D5A">
              <w:rPr>
                <w:color w:val="000000" w:themeColor="text1"/>
                <w:sz w:val="18"/>
              </w:rPr>
              <w:t>Supplier 360 Task Admin</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21A7EF85" w14:textId="77777777" w:rsidR="006C4588" w:rsidRPr="00A8290C" w:rsidRDefault="006C4588" w:rsidP="007A4836">
            <w:pPr>
              <w:pStyle w:val="Body1"/>
              <w:rPr>
                <w:rFonts w:cstheme="minorBidi"/>
                <w:color w:val="000000" w:themeColor="text1"/>
                <w:sz w:val="18"/>
              </w:rPr>
            </w:pPr>
            <w:r w:rsidRPr="00E81A52">
              <w:rPr>
                <w:rFonts w:cstheme="minorBidi"/>
                <w:color w:val="000000" w:themeColor="text1"/>
                <w:sz w:val="18"/>
              </w:rPr>
              <w:t>Users with the Supplier 360 Task Admin role can view all unclaimed evaluation tasks and assign or release evaluation tasks. They also have the originator and approver privileges</w:t>
            </w:r>
          </w:p>
        </w:tc>
      </w:tr>
      <w:tr w:rsidR="006C4588" w:rsidRPr="00821FA3" w14:paraId="62BC5A4E"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09220B70" w14:textId="77777777" w:rsidR="006C4588" w:rsidRPr="006E1762" w:rsidRDefault="006C4588" w:rsidP="007A4836">
            <w:pPr>
              <w:pStyle w:val="Body1"/>
              <w:rPr>
                <w:color w:val="000000" w:themeColor="text1"/>
                <w:sz w:val="18"/>
              </w:rPr>
            </w:pPr>
            <w:r w:rsidRPr="00AB455D">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7A1D70AC" w14:textId="77777777" w:rsidR="006C4588" w:rsidRPr="005E7D5A" w:rsidRDefault="006C4588" w:rsidP="007A4836">
            <w:pPr>
              <w:pStyle w:val="Body1"/>
              <w:rPr>
                <w:color w:val="000000" w:themeColor="text1"/>
                <w:sz w:val="18"/>
              </w:rPr>
            </w:pPr>
            <w:r w:rsidRPr="00E81A52">
              <w:rPr>
                <w:color w:val="000000" w:themeColor="text1"/>
                <w:sz w:val="18"/>
              </w:rPr>
              <w:t>Supplier 360 Risk Manager</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56785E09" w14:textId="77777777" w:rsidR="006C4588" w:rsidRPr="00E81A52" w:rsidRDefault="006C4588" w:rsidP="007A4836">
            <w:pPr>
              <w:pStyle w:val="Body1"/>
              <w:rPr>
                <w:rFonts w:cstheme="minorBidi"/>
                <w:color w:val="000000" w:themeColor="text1"/>
                <w:sz w:val="18"/>
              </w:rPr>
            </w:pPr>
            <w:r w:rsidRPr="00BC305A">
              <w:rPr>
                <w:rFonts w:cstheme="minorBidi"/>
                <w:color w:val="000000" w:themeColor="text1"/>
                <w:sz w:val="18"/>
              </w:rPr>
              <w:t>Users with the Supplier 360 Risk Manager role can claim and disclaim risk evaluation tasks and act on the risk evaluation tasks. They can create, read, edit, and delete records. They also have the originator and approver privileges</w:t>
            </w:r>
          </w:p>
        </w:tc>
      </w:tr>
      <w:tr w:rsidR="006C4588" w:rsidRPr="00821FA3" w14:paraId="3F83A855"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6EE156C6" w14:textId="77777777" w:rsidR="006C4588" w:rsidRPr="006E1762" w:rsidRDefault="006C4588" w:rsidP="007A4836">
            <w:pPr>
              <w:pStyle w:val="Body1"/>
              <w:rPr>
                <w:color w:val="000000" w:themeColor="text1"/>
                <w:sz w:val="18"/>
              </w:rPr>
            </w:pPr>
            <w:r w:rsidRPr="00AB455D">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55CACE1C" w14:textId="77777777" w:rsidR="006C4588" w:rsidRPr="005E7D5A" w:rsidRDefault="006C4588" w:rsidP="007A4836">
            <w:pPr>
              <w:pStyle w:val="Body1"/>
              <w:rPr>
                <w:color w:val="000000" w:themeColor="text1"/>
                <w:sz w:val="18"/>
              </w:rPr>
            </w:pPr>
            <w:r w:rsidRPr="00BC305A">
              <w:rPr>
                <w:color w:val="000000" w:themeColor="text1"/>
                <w:sz w:val="18"/>
              </w:rPr>
              <w:t>Supplier 360 Contract Manager</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6051DC77" w14:textId="77777777" w:rsidR="006C4588" w:rsidRPr="00E81A52" w:rsidRDefault="006C4588" w:rsidP="007A4836">
            <w:pPr>
              <w:pStyle w:val="Body1"/>
              <w:rPr>
                <w:rFonts w:cstheme="minorBidi"/>
                <w:color w:val="000000" w:themeColor="text1"/>
                <w:sz w:val="18"/>
              </w:rPr>
            </w:pPr>
            <w:r w:rsidRPr="00E85B5F">
              <w:rPr>
                <w:rFonts w:cstheme="minorBidi"/>
                <w:color w:val="000000" w:themeColor="text1"/>
                <w:sz w:val="18"/>
              </w:rPr>
              <w:t>Users with the Supplier 360 Contract Manager role can claim and disclaim contract evaluation tasks and act on the contract evaluation tasks in the approval workflow. They can create, read, edit, and delete records. They also have the originator and approver privileges</w:t>
            </w:r>
          </w:p>
        </w:tc>
      </w:tr>
      <w:tr w:rsidR="006C4588" w:rsidRPr="00821FA3" w14:paraId="1E9F0EB5"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38DD9C52" w14:textId="77777777" w:rsidR="006C4588" w:rsidRPr="006E1762" w:rsidRDefault="006C4588" w:rsidP="007A4836">
            <w:pPr>
              <w:pStyle w:val="Body1"/>
              <w:rPr>
                <w:color w:val="000000" w:themeColor="text1"/>
                <w:sz w:val="18"/>
              </w:rPr>
            </w:pPr>
            <w:r w:rsidRPr="00AB455D">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28C2CEA8" w14:textId="77777777" w:rsidR="006C4588" w:rsidRPr="005E7D5A" w:rsidRDefault="006C4588" w:rsidP="007A4836">
            <w:pPr>
              <w:pStyle w:val="Body1"/>
              <w:rPr>
                <w:color w:val="000000" w:themeColor="text1"/>
                <w:sz w:val="18"/>
              </w:rPr>
            </w:pPr>
            <w:r w:rsidRPr="00BC305A">
              <w:rPr>
                <w:color w:val="000000" w:themeColor="text1"/>
                <w:sz w:val="18"/>
              </w:rPr>
              <w:t>Supplier 360 Credit Manager</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547EC6D7" w14:textId="77777777" w:rsidR="006C4588" w:rsidRPr="00E81A52" w:rsidRDefault="006C4588" w:rsidP="007A4836">
            <w:pPr>
              <w:pStyle w:val="Body1"/>
              <w:rPr>
                <w:rFonts w:cstheme="minorBidi"/>
                <w:color w:val="000000" w:themeColor="text1"/>
                <w:sz w:val="18"/>
              </w:rPr>
            </w:pPr>
            <w:r w:rsidRPr="003657B8">
              <w:rPr>
                <w:rFonts w:cstheme="minorBidi"/>
                <w:color w:val="000000" w:themeColor="text1"/>
                <w:sz w:val="18"/>
              </w:rPr>
              <w:t>Users with the Supplier 360 Credit Manager role can claim and disclaim credit evaluation tasks and act on the credit evaluation tasks in the approval workflow. They can create, read, edit, and delete records. They also have the originator and approver privileges</w:t>
            </w:r>
          </w:p>
        </w:tc>
      </w:tr>
      <w:tr w:rsidR="006C4588" w:rsidRPr="00821FA3" w14:paraId="5A235CF6"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5703FF1C" w14:textId="77777777" w:rsidR="006C4588" w:rsidRPr="006E1762" w:rsidRDefault="006C4588" w:rsidP="007A4836">
            <w:pPr>
              <w:pStyle w:val="Body1"/>
              <w:rPr>
                <w:color w:val="000000" w:themeColor="text1"/>
                <w:sz w:val="18"/>
              </w:rPr>
            </w:pPr>
            <w:r w:rsidRPr="00AB455D">
              <w:rPr>
                <w:color w:val="000000" w:themeColor="text1"/>
                <w:sz w:val="18"/>
              </w:rPr>
              <w:t>Supplier 360</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4F5EA857" w14:textId="77777777" w:rsidR="006C4588" w:rsidRPr="00BC305A" w:rsidRDefault="006C4588" w:rsidP="007A4836">
            <w:pPr>
              <w:pStyle w:val="Body1"/>
              <w:rPr>
                <w:color w:val="000000" w:themeColor="text1"/>
                <w:sz w:val="18"/>
              </w:rPr>
            </w:pPr>
            <w:r w:rsidRPr="003657B8">
              <w:rPr>
                <w:color w:val="000000" w:themeColor="text1"/>
                <w:sz w:val="18"/>
              </w:rPr>
              <w:t>Supplier 360 Commodity Manager</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7D6D0345" w14:textId="77777777" w:rsidR="006C4588" w:rsidRPr="00E81A52" w:rsidRDefault="006C4588" w:rsidP="007A4836">
            <w:pPr>
              <w:pStyle w:val="Body1"/>
              <w:rPr>
                <w:rFonts w:cstheme="minorBidi"/>
                <w:color w:val="000000" w:themeColor="text1"/>
                <w:sz w:val="18"/>
              </w:rPr>
            </w:pPr>
            <w:r w:rsidRPr="003657B8">
              <w:rPr>
                <w:rFonts w:cstheme="minorBidi"/>
                <w:color w:val="000000" w:themeColor="text1"/>
                <w:sz w:val="18"/>
              </w:rPr>
              <w:t>Users with the Supplier 360 Commodity Manager role can claim and disclaim commodity evaluation tasks and act on the commodity evaluation tasks in the approval workflow. They can create, read, edit, and delete records. They also have the originator and approver privileges</w:t>
            </w:r>
          </w:p>
        </w:tc>
      </w:tr>
      <w:tr w:rsidR="006C4588" w:rsidRPr="00821FA3" w14:paraId="609CC1CA"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582" w:type="pct"/>
            <w:tcBorders>
              <w:left w:val="none" w:sz="0" w:space="0" w:color="auto"/>
              <w:right w:val="none" w:sz="0" w:space="0" w:color="auto"/>
            </w:tcBorders>
            <w:shd w:val="clear" w:color="auto" w:fill="auto"/>
          </w:tcPr>
          <w:p w14:paraId="19B21C9D" w14:textId="77777777" w:rsidR="006C4588" w:rsidRPr="00AB455D" w:rsidRDefault="006C4588" w:rsidP="007A4836">
            <w:pPr>
              <w:pStyle w:val="Body1"/>
              <w:rPr>
                <w:color w:val="000000" w:themeColor="text1"/>
                <w:sz w:val="18"/>
              </w:rPr>
            </w:pPr>
            <w:r w:rsidRPr="00F47128">
              <w:rPr>
                <w:color w:val="000000" w:themeColor="text1"/>
                <w:sz w:val="18"/>
              </w:rPr>
              <w:t>Product 360</w:t>
            </w:r>
          </w:p>
        </w:tc>
        <w:tc>
          <w:tcPr>
            <w:cnfStyle w:val="000001000000" w:firstRow="0" w:lastRow="0" w:firstColumn="0" w:lastColumn="0" w:oddVBand="0" w:evenVBand="1" w:oddHBand="0" w:evenHBand="0" w:firstRowFirstColumn="0" w:firstRowLastColumn="0" w:lastRowFirstColumn="0" w:lastRowLastColumn="0"/>
            <w:tcW w:w="1139" w:type="pct"/>
            <w:tcBorders>
              <w:left w:val="none" w:sz="0" w:space="0" w:color="auto"/>
              <w:right w:val="none" w:sz="0" w:space="0" w:color="auto"/>
            </w:tcBorders>
            <w:shd w:val="clear" w:color="auto" w:fill="auto"/>
          </w:tcPr>
          <w:p w14:paraId="6100854E" w14:textId="77777777" w:rsidR="006C4588" w:rsidRPr="003657B8" w:rsidRDefault="006C4588" w:rsidP="007A4836">
            <w:pPr>
              <w:pStyle w:val="Body1"/>
              <w:rPr>
                <w:color w:val="000000" w:themeColor="text1"/>
                <w:sz w:val="18"/>
              </w:rPr>
            </w:pPr>
            <w:r w:rsidRPr="00F47128">
              <w:rPr>
                <w:color w:val="000000" w:themeColor="text1"/>
                <w:sz w:val="18"/>
              </w:rPr>
              <w:t>Product 360 Read-Only</w:t>
            </w:r>
          </w:p>
        </w:tc>
        <w:tc>
          <w:tcPr>
            <w:cnfStyle w:val="000010000000" w:firstRow="0" w:lastRow="0" w:firstColumn="0" w:lastColumn="0" w:oddVBand="1" w:evenVBand="0" w:oddHBand="0" w:evenHBand="0" w:firstRowFirstColumn="0" w:firstRowLastColumn="0" w:lastRowFirstColumn="0" w:lastRowLastColumn="0"/>
            <w:tcW w:w="2278" w:type="pct"/>
            <w:tcBorders>
              <w:left w:val="none" w:sz="0" w:space="0" w:color="auto"/>
              <w:right w:val="none" w:sz="0" w:space="0" w:color="auto"/>
            </w:tcBorders>
            <w:shd w:val="clear" w:color="auto" w:fill="FFFFFF" w:themeFill="background1"/>
          </w:tcPr>
          <w:p w14:paraId="6C06EC1B" w14:textId="77777777" w:rsidR="006C4588" w:rsidRPr="003657B8" w:rsidRDefault="006C4588" w:rsidP="007A4836">
            <w:pPr>
              <w:pStyle w:val="Body1"/>
              <w:rPr>
                <w:rFonts w:cstheme="minorBidi"/>
                <w:color w:val="000000" w:themeColor="text1"/>
                <w:sz w:val="18"/>
              </w:rPr>
            </w:pPr>
            <w:r w:rsidRPr="00257290">
              <w:rPr>
                <w:rFonts w:cstheme="minorBidi"/>
                <w:color w:val="000000" w:themeColor="text1"/>
                <w:sz w:val="18"/>
              </w:rPr>
              <w:t>Users with the Product 360 Read-Only role can view records in Product 360. They can't create or edit records in Product 360</w:t>
            </w:r>
          </w:p>
        </w:tc>
      </w:tr>
      <w:tr w:rsidR="006C4588" w:rsidRPr="00821FA3" w14:paraId="388CBA56"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582" w:type="pct"/>
            <w:tcBorders>
              <w:top w:val="none" w:sz="0" w:space="0" w:color="auto"/>
              <w:left w:val="none" w:sz="0" w:space="0" w:color="auto"/>
              <w:bottom w:val="none" w:sz="0" w:space="0" w:color="auto"/>
              <w:right w:val="none" w:sz="0" w:space="0" w:color="auto"/>
            </w:tcBorders>
            <w:shd w:val="clear" w:color="auto" w:fill="auto"/>
          </w:tcPr>
          <w:p w14:paraId="78C3577E" w14:textId="77777777" w:rsidR="006C4588" w:rsidRPr="00AB455D" w:rsidRDefault="006C4588" w:rsidP="007A4836">
            <w:pPr>
              <w:pStyle w:val="Body1"/>
              <w:rPr>
                <w:color w:val="000000" w:themeColor="text1"/>
                <w:sz w:val="18"/>
              </w:rPr>
            </w:pPr>
            <w:r w:rsidRPr="00F47128">
              <w:rPr>
                <w:color w:val="000000" w:themeColor="text1"/>
                <w:sz w:val="18"/>
              </w:rPr>
              <w:lastRenderedPageBreak/>
              <w:t>Product 360</w:t>
            </w:r>
          </w:p>
        </w:tc>
        <w:tc>
          <w:tcPr>
            <w:cnfStyle w:val="000001000000" w:firstRow="0" w:lastRow="0" w:firstColumn="0" w:lastColumn="0" w:oddVBand="0" w:evenVBand="1"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shd w:val="clear" w:color="auto" w:fill="auto"/>
          </w:tcPr>
          <w:p w14:paraId="7900794D" w14:textId="77777777" w:rsidR="006C4588" w:rsidRPr="003657B8" w:rsidRDefault="006C4588" w:rsidP="007A4836">
            <w:pPr>
              <w:pStyle w:val="Body1"/>
              <w:rPr>
                <w:color w:val="000000" w:themeColor="text1"/>
                <w:sz w:val="18"/>
              </w:rPr>
            </w:pPr>
            <w:r w:rsidRPr="00F47128">
              <w:rPr>
                <w:color w:val="000000" w:themeColor="text1"/>
                <w:sz w:val="18"/>
              </w:rPr>
              <w:t>Product 360 Manager</w:t>
            </w:r>
          </w:p>
        </w:tc>
        <w:tc>
          <w:tcPr>
            <w:cnfStyle w:val="000010000000" w:firstRow="0" w:lastRow="0" w:firstColumn="0" w:lastColumn="0" w:oddVBand="1" w:evenVBand="0" w:oddHBand="0" w:evenHBand="0" w:firstRowFirstColumn="0" w:firstRowLastColumn="0" w:lastRowFirstColumn="0" w:lastRowLastColumn="0"/>
            <w:tcW w:w="2278" w:type="pct"/>
            <w:tcBorders>
              <w:top w:val="none" w:sz="0" w:space="0" w:color="auto"/>
              <w:left w:val="none" w:sz="0" w:space="0" w:color="auto"/>
              <w:bottom w:val="none" w:sz="0" w:space="0" w:color="auto"/>
              <w:right w:val="none" w:sz="0" w:space="0" w:color="auto"/>
            </w:tcBorders>
            <w:shd w:val="clear" w:color="auto" w:fill="FFFFFF" w:themeFill="background1"/>
          </w:tcPr>
          <w:p w14:paraId="223A7AFB" w14:textId="77777777" w:rsidR="006C4588" w:rsidRPr="003657B8" w:rsidRDefault="006C4588" w:rsidP="007A4836">
            <w:pPr>
              <w:pStyle w:val="Body1"/>
              <w:rPr>
                <w:rFonts w:cstheme="minorBidi"/>
                <w:color w:val="000000" w:themeColor="text1"/>
                <w:sz w:val="18"/>
              </w:rPr>
            </w:pPr>
            <w:r w:rsidRPr="00257290">
              <w:rPr>
                <w:rFonts w:cstheme="minorBidi"/>
                <w:color w:val="000000" w:themeColor="text1"/>
                <w:sz w:val="18"/>
              </w:rPr>
              <w:t>Users with the Product 360 Manager role can review and approve records. They can also create, edit, or delete records without approval</w:t>
            </w:r>
          </w:p>
        </w:tc>
      </w:tr>
    </w:tbl>
    <w:p w14:paraId="09D55634" w14:textId="5C6D9E44" w:rsidR="006C4588" w:rsidRPr="00652E27" w:rsidRDefault="006C4588" w:rsidP="006C4588">
      <w:pPr>
        <w:spacing w:before="120"/>
        <w:rPr>
          <w:rFonts w:ascii="Roboto Light" w:hAnsi="Roboto Light"/>
        </w:rPr>
      </w:pPr>
      <w:r w:rsidRPr="00652E27">
        <w:rPr>
          <w:rFonts w:ascii="Roboto Light" w:hAnsi="Roboto Light"/>
          <w:b/>
          <w:bCs/>
          <w:color w:val="000000" w:themeColor="text1"/>
        </w:rPr>
        <w:t>Note:</w:t>
      </w:r>
      <w:r w:rsidRPr="00652E27">
        <w:rPr>
          <w:rFonts w:ascii="Roboto Light" w:hAnsi="Roboto Light"/>
          <w:color w:val="000000" w:themeColor="text1"/>
        </w:rPr>
        <w:t xml:space="preserve"> Predefined Roles will </w:t>
      </w:r>
      <w:r w:rsidRPr="00652E27">
        <w:rPr>
          <w:rFonts w:ascii="Roboto Light" w:hAnsi="Roboto Light"/>
          <w:color w:val="000000" w:themeColor="text1"/>
          <w:u w:val="single"/>
        </w:rPr>
        <w:t>not</w:t>
      </w:r>
      <w:r w:rsidRPr="00652E27">
        <w:rPr>
          <w:rFonts w:ascii="Roboto Light" w:hAnsi="Roboto Light"/>
          <w:color w:val="000000" w:themeColor="text1"/>
        </w:rPr>
        <w:t xml:space="preserve"> appear in the Security tab of the Business 360 Console. Because of this, they cannot be modified. To modify the any OOTB roles, consider cloning the role</w:t>
      </w:r>
      <w:r w:rsidR="00652E27" w:rsidRPr="00652E27">
        <w:rPr>
          <w:rFonts w:ascii="Roboto Light" w:hAnsi="Roboto Light"/>
          <w:color w:val="000000" w:themeColor="text1"/>
        </w:rPr>
        <w:t>.</w:t>
      </w:r>
      <w:r w:rsidRPr="00652E27">
        <w:rPr>
          <w:rFonts w:ascii="Roboto Light" w:hAnsi="Roboto Light"/>
          <w:color w:val="000000" w:themeColor="text1"/>
        </w:rPr>
        <w:t xml:space="preserve"> </w:t>
      </w:r>
    </w:p>
    <w:p w14:paraId="5858BE03" w14:textId="77777777" w:rsidR="006C4588" w:rsidRDefault="006C4588" w:rsidP="006C4588">
      <w:pPr>
        <w:pStyle w:val="Heading4"/>
        <w:spacing w:before="120"/>
      </w:pPr>
      <w:r>
        <w:t>Custom Roles</w:t>
      </w:r>
    </w:p>
    <w:bookmarkStart w:id="63" w:name="_MON_1739186370"/>
    <w:bookmarkEnd w:id="63"/>
    <w:p w14:paraId="5F7E70F9" w14:textId="77777777" w:rsidR="006C4588" w:rsidRDefault="006C4588" w:rsidP="006C4588">
      <w:pPr>
        <w:keepNext/>
      </w:pPr>
      <w:r>
        <w:object w:dxaOrig="1534" w:dyaOrig="994" w14:anchorId="297B3AEE">
          <v:shape id="_x0000_i1034" type="#_x0000_t75" style="width:76.4pt;height:49.45pt" o:ole="">
            <v:imagedata r:id="rId32" o:title=""/>
          </v:shape>
          <o:OLEObject Type="Embed" ProgID="Excel.Sheet.12" ShapeID="_x0000_i1034" DrawAspect="Icon" ObjectID="_1801951650" r:id="rId33"/>
        </w:object>
      </w:r>
    </w:p>
    <w:p w14:paraId="10C0F247" w14:textId="77777777" w:rsidR="006C4588" w:rsidRPr="00652E27" w:rsidRDefault="006C4588" w:rsidP="006C4588">
      <w:pPr>
        <w:pStyle w:val="Caption"/>
        <w:rPr>
          <w:rFonts w:ascii="Roboto Light" w:hAnsi="Roboto Light"/>
        </w:rPr>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9</w:t>
      </w:r>
      <w:r w:rsidRPr="00652E27">
        <w:rPr>
          <w:rFonts w:ascii="Roboto Light" w:hAnsi="Roboto Light"/>
        </w:rPr>
        <w:fldChar w:fldCharType="end"/>
      </w:r>
      <w:r w:rsidRPr="00652E27">
        <w:rPr>
          <w:rFonts w:ascii="Roboto Light" w:hAnsi="Roboto Light"/>
        </w:rPr>
        <w:t>: Role Permissions and Security Requirements</w:t>
      </w:r>
    </w:p>
    <w:p w14:paraId="551B3DE5" w14:textId="77777777" w:rsidR="006C4588" w:rsidRPr="00652E27" w:rsidRDefault="006C4588" w:rsidP="006C4588">
      <w:pPr>
        <w:pStyle w:val="Heading3"/>
        <w:rPr>
          <w:rFonts w:ascii="Roboto Light" w:hAnsi="Roboto Light"/>
        </w:rPr>
      </w:pPr>
      <w:bookmarkStart w:id="64" w:name="_Toc176254959"/>
      <w:r w:rsidRPr="00652E27">
        <w:rPr>
          <w:rFonts w:ascii="Roboto Light" w:hAnsi="Roboto Light"/>
        </w:rPr>
        <w:t>Business Events</w:t>
      </w:r>
      <w:bookmarkEnd w:id="64"/>
    </w:p>
    <w:p w14:paraId="11226B90" w14:textId="77777777" w:rsidR="006C4588" w:rsidRPr="00652E27" w:rsidRDefault="006C4588" w:rsidP="006C4588">
      <w:pPr>
        <w:pStyle w:val="Heading4"/>
        <w:rPr>
          <w:rFonts w:ascii="Roboto Light" w:hAnsi="Roboto Light"/>
        </w:rPr>
      </w:pPr>
      <w:r w:rsidRPr="00652E27">
        <w:rPr>
          <w:rFonts w:ascii="Roboto Light" w:hAnsi="Roboto Light"/>
        </w:rPr>
        <w:t>User-Triggered Events</w:t>
      </w:r>
    </w:p>
    <w:p w14:paraId="70851FF8" w14:textId="77777777" w:rsidR="006C4588" w:rsidRPr="00652E27" w:rsidRDefault="006C4588" w:rsidP="006C4588">
      <w:pPr>
        <w:rPr>
          <w:rFonts w:ascii="Roboto Light" w:hAnsi="Roboto Light"/>
        </w:rPr>
      </w:pPr>
      <w:r w:rsidRPr="00652E27">
        <w:rPr>
          <w:rFonts w:ascii="Roboto Light" w:hAnsi="Roboto Light"/>
        </w:rPr>
        <w:t xml:space="preserve">User-Triggered events are used to trigger a data governance workflow when a master data record is created, updated (including manual merge and unmerge), or deleted. A workflow can consist of multiple human tasks linked together. </w:t>
      </w:r>
    </w:p>
    <w:p w14:paraId="3E2850D3" w14:textId="77777777" w:rsidR="006C4588" w:rsidRPr="00652E27" w:rsidRDefault="006C4588" w:rsidP="006C4588">
      <w:pPr>
        <w:rPr>
          <w:rFonts w:ascii="Roboto Light" w:hAnsi="Roboto Light"/>
        </w:rPr>
      </w:pPr>
      <w:r w:rsidRPr="00652E27">
        <w:rPr>
          <w:rFonts w:ascii="Roboto Light" w:hAnsi="Roboto Light"/>
        </w:rPr>
        <w:t>When a User-Triggered event is configured, the change to the master data record will be pending. The change must be made active through the workflow. Typically, this occurs at the end of the workflow.</w:t>
      </w:r>
    </w:p>
    <w:p w14:paraId="2BB17F80" w14:textId="77777777" w:rsidR="006C4588" w:rsidRPr="00652E27" w:rsidRDefault="006C4588" w:rsidP="006C4588">
      <w:pPr>
        <w:rPr>
          <w:rFonts w:ascii="Roboto Light" w:hAnsi="Roboto Light"/>
        </w:rPr>
      </w:pPr>
      <w:r w:rsidRPr="00652E27">
        <w:rPr>
          <w:rFonts w:ascii="Roboto Light" w:hAnsi="Roboto Light"/>
        </w:rPr>
        <w:t>IDMC MDM SaaS comes with 3 OOTB workflows: (1) MDM One Step Approval, (2) MDM Two Step Approval, and (3) MDM Four Step Approval. Custom workflows can be created in Cloud Application Integration (CAI) application in the IDMC platform.</w:t>
      </w:r>
    </w:p>
    <w:p w14:paraId="53752AF7" w14:textId="77777777" w:rsidR="006C4588" w:rsidRPr="00652E27" w:rsidRDefault="006C4588" w:rsidP="006C4588">
      <w:pPr>
        <w:pStyle w:val="Heading4"/>
        <w:rPr>
          <w:rFonts w:ascii="Roboto Light" w:hAnsi="Roboto Light"/>
        </w:rPr>
      </w:pPr>
      <w:r w:rsidRPr="00652E27">
        <w:rPr>
          <w:rFonts w:ascii="Roboto Light" w:hAnsi="Roboto Light"/>
        </w:rPr>
        <w:t>System Generated Events</w:t>
      </w:r>
    </w:p>
    <w:p w14:paraId="50FE1AEC" w14:textId="77777777" w:rsidR="006C4588" w:rsidRPr="00652E27" w:rsidRDefault="006C4588" w:rsidP="006C4588">
      <w:pPr>
        <w:rPr>
          <w:rFonts w:ascii="Roboto Light" w:hAnsi="Roboto Light"/>
        </w:rPr>
      </w:pPr>
      <w:r w:rsidRPr="00652E27">
        <w:rPr>
          <w:rFonts w:ascii="Roboto Light" w:hAnsi="Roboto Light"/>
        </w:rPr>
        <w:t>System-Generated Events are used trigger a data governance workflow when a change to the master data record is identified by the system but requires human intervention before the change is applied like the identification of a potential duplicate that does not meet the auto merge threshold.</w:t>
      </w:r>
    </w:p>
    <w:p w14:paraId="3F5BBDBB" w14:textId="77777777" w:rsidR="006C4588" w:rsidRPr="00652E27" w:rsidRDefault="006C4588" w:rsidP="006C4588">
      <w:pPr>
        <w:pStyle w:val="Heading4"/>
        <w:rPr>
          <w:rFonts w:ascii="Roboto Light" w:hAnsi="Roboto Light"/>
        </w:rPr>
      </w:pPr>
      <w:r w:rsidRPr="00652E27">
        <w:rPr>
          <w:rFonts w:ascii="Roboto Light" w:hAnsi="Roboto Light"/>
        </w:rPr>
        <w:t>Publishing Events</w:t>
      </w:r>
    </w:p>
    <w:p w14:paraId="3D8A7B49" w14:textId="77777777" w:rsidR="006C4588" w:rsidRPr="00652E27" w:rsidRDefault="006C4588" w:rsidP="006C4588">
      <w:pPr>
        <w:rPr>
          <w:rFonts w:ascii="Roboto Light" w:hAnsi="Roboto Light"/>
        </w:rPr>
      </w:pPr>
      <w:r w:rsidRPr="00652E27">
        <w:rPr>
          <w:rFonts w:ascii="Roboto Light" w:hAnsi="Roboto Light"/>
        </w:rPr>
        <w:t xml:space="preserve">Publishing Events are used for near-real time integration. A Publishing Event can be configured to be triggered when a Business Entity is Create, Update or Deleted. </w:t>
      </w:r>
    </w:p>
    <w:bookmarkStart w:id="65" w:name="_MON_1740573707"/>
    <w:bookmarkEnd w:id="65"/>
    <w:p w14:paraId="04A87CE2" w14:textId="77777777" w:rsidR="006C4588" w:rsidRPr="00652E27" w:rsidRDefault="006C4588" w:rsidP="006C4588">
      <w:pPr>
        <w:keepNext/>
        <w:rPr>
          <w:rFonts w:ascii="Roboto Light" w:hAnsi="Roboto Light"/>
        </w:rPr>
      </w:pPr>
      <w:r w:rsidRPr="00652E27">
        <w:rPr>
          <w:rFonts w:ascii="Roboto Light" w:hAnsi="Roboto Light"/>
        </w:rPr>
        <w:object w:dxaOrig="1534" w:dyaOrig="994" w14:anchorId="77908F1B">
          <v:shape id="_x0000_i1035" type="#_x0000_t75" style="width:76.4pt;height:49.45pt" o:ole="">
            <v:imagedata r:id="rId34" o:title=""/>
          </v:shape>
          <o:OLEObject Type="Embed" ProgID="Excel.Sheet.12" ShapeID="_x0000_i1035" DrawAspect="Icon" ObjectID="_1801951651" r:id="rId35"/>
        </w:object>
      </w:r>
    </w:p>
    <w:p w14:paraId="4ECBAA04" w14:textId="77777777" w:rsidR="006C4588" w:rsidRPr="00652E27" w:rsidRDefault="006C4588" w:rsidP="006C4588">
      <w:pPr>
        <w:pStyle w:val="Caption"/>
        <w:rPr>
          <w:rFonts w:ascii="Roboto Light" w:hAnsi="Roboto Light"/>
        </w:rPr>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10</w:t>
      </w:r>
      <w:r w:rsidRPr="00652E27">
        <w:rPr>
          <w:rFonts w:ascii="Roboto Light" w:hAnsi="Roboto Light"/>
        </w:rPr>
        <w:fldChar w:fldCharType="end"/>
      </w:r>
      <w:r w:rsidRPr="00652E27">
        <w:rPr>
          <w:rFonts w:ascii="Roboto Light" w:hAnsi="Roboto Light"/>
        </w:rPr>
        <w:t>: Business Events Requirements</w:t>
      </w:r>
    </w:p>
    <w:p w14:paraId="764632F7" w14:textId="77777777" w:rsidR="006C4588" w:rsidRPr="00652E27" w:rsidRDefault="006C4588" w:rsidP="006C4588">
      <w:pPr>
        <w:pStyle w:val="Heading3"/>
        <w:rPr>
          <w:rFonts w:ascii="Roboto Light" w:hAnsi="Roboto Light"/>
        </w:rPr>
      </w:pPr>
      <w:bookmarkStart w:id="66" w:name="_Toc176254960"/>
      <w:r w:rsidRPr="00652E27">
        <w:rPr>
          <w:rFonts w:ascii="Roboto Light" w:hAnsi="Roboto Light"/>
        </w:rPr>
        <w:t>User Interface</w:t>
      </w:r>
      <w:bookmarkEnd w:id="66"/>
    </w:p>
    <w:p w14:paraId="7E1E33EC" w14:textId="77777777" w:rsidR="006C4588" w:rsidRPr="00652E27" w:rsidRDefault="006C4588" w:rsidP="006C4588">
      <w:pPr>
        <w:pStyle w:val="Heading4"/>
        <w:rPr>
          <w:rFonts w:ascii="Roboto Light" w:hAnsi="Roboto Light"/>
        </w:rPr>
      </w:pPr>
      <w:r w:rsidRPr="00652E27">
        <w:rPr>
          <w:rFonts w:ascii="Roboto Light" w:hAnsi="Roboto Light"/>
        </w:rPr>
        <w:t>Search Component</w:t>
      </w:r>
    </w:p>
    <w:p w14:paraId="67BAF139" w14:textId="77777777" w:rsidR="006C4588" w:rsidRPr="00652E27" w:rsidRDefault="006C4588" w:rsidP="006C4588">
      <w:pPr>
        <w:rPr>
          <w:rFonts w:ascii="Roboto Light" w:hAnsi="Roboto Light"/>
        </w:rPr>
      </w:pPr>
      <w:r w:rsidRPr="00652E27">
        <w:rPr>
          <w:rFonts w:ascii="Roboto Light" w:hAnsi="Roboto Light"/>
        </w:rPr>
        <w:t xml:space="preserve">Search Components are used to configure search results layout for a given Business Entity. </w:t>
      </w:r>
    </w:p>
    <w:p w14:paraId="09C507BA" w14:textId="77777777" w:rsidR="006C4588" w:rsidRPr="00652E27" w:rsidRDefault="006C4588" w:rsidP="006C4588">
      <w:pPr>
        <w:pStyle w:val="Heading4"/>
        <w:spacing w:before="120"/>
        <w:rPr>
          <w:rFonts w:ascii="Roboto Light" w:hAnsi="Roboto Light"/>
        </w:rPr>
      </w:pPr>
      <w:r w:rsidRPr="00652E27">
        <w:rPr>
          <w:rFonts w:ascii="Roboto Light" w:hAnsi="Roboto Light"/>
        </w:rPr>
        <w:lastRenderedPageBreak/>
        <w:t>Pages</w:t>
      </w:r>
    </w:p>
    <w:p w14:paraId="66C63340" w14:textId="77777777" w:rsidR="006C4588" w:rsidRPr="00652E27" w:rsidRDefault="006C4588" w:rsidP="006C4588">
      <w:pPr>
        <w:rPr>
          <w:rFonts w:ascii="Roboto Light" w:hAnsi="Roboto Light"/>
        </w:rPr>
      </w:pPr>
      <w:r w:rsidRPr="00652E27">
        <w:rPr>
          <w:rFonts w:ascii="Roboto Light" w:hAnsi="Roboto Light"/>
        </w:rPr>
        <w:t>Pages are used to display, create, and modify master data.</w:t>
      </w:r>
    </w:p>
    <w:p w14:paraId="5CA8FF6E" w14:textId="77777777" w:rsidR="006C4588" w:rsidRPr="00652E27" w:rsidRDefault="006C4588" w:rsidP="006C4588">
      <w:pPr>
        <w:keepNext/>
        <w:rPr>
          <w:rFonts w:ascii="Roboto Light" w:hAnsi="Roboto Light"/>
        </w:rPr>
      </w:pPr>
      <w:r w:rsidRPr="00652E27">
        <w:rPr>
          <w:rFonts w:ascii="Roboto Light" w:hAnsi="Roboto Light"/>
        </w:rPr>
        <w:object w:dxaOrig="1534" w:dyaOrig="994" w14:anchorId="7FCEE60E">
          <v:shape id="_x0000_i1036" type="#_x0000_t75" style="width:76.4pt;height:49.45pt" o:ole="">
            <v:imagedata r:id="rId36" o:title=""/>
          </v:shape>
          <o:OLEObject Type="Embed" ProgID="Excel.Sheet.12" ShapeID="_x0000_i1036" DrawAspect="Icon" ObjectID="_1801951652" r:id="rId37"/>
        </w:object>
      </w:r>
    </w:p>
    <w:p w14:paraId="5A5C0F5A" w14:textId="77777777" w:rsidR="006C4588" w:rsidRPr="00652E27" w:rsidRDefault="006C4588" w:rsidP="006C4588">
      <w:pPr>
        <w:pStyle w:val="Caption"/>
        <w:rPr>
          <w:rFonts w:ascii="Roboto Light" w:hAnsi="Roboto Light"/>
        </w:rPr>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11</w:t>
      </w:r>
      <w:r w:rsidRPr="00652E27">
        <w:rPr>
          <w:rFonts w:ascii="Roboto Light" w:hAnsi="Roboto Light"/>
        </w:rPr>
        <w:fldChar w:fldCharType="end"/>
      </w:r>
      <w:r w:rsidRPr="00652E27">
        <w:rPr>
          <w:rFonts w:ascii="Roboto Light" w:hAnsi="Roboto Light"/>
        </w:rPr>
        <w:t>: User Interface Requirements</w:t>
      </w:r>
    </w:p>
    <w:p w14:paraId="18C5DB38" w14:textId="77777777" w:rsidR="006C4588" w:rsidRPr="00652E27" w:rsidRDefault="006C4588" w:rsidP="006C4588">
      <w:pPr>
        <w:rPr>
          <w:rFonts w:ascii="Roboto Light" w:hAnsi="Roboto Light"/>
        </w:rPr>
      </w:pPr>
    </w:p>
    <w:p w14:paraId="020A8CA4" w14:textId="77777777" w:rsidR="006C4588" w:rsidRPr="00652E27" w:rsidRDefault="006C4588" w:rsidP="006C4588">
      <w:pPr>
        <w:pStyle w:val="Heading1"/>
      </w:pPr>
      <w:bookmarkStart w:id="67" w:name="_Toc176254961"/>
      <w:r w:rsidRPr="00652E27">
        <w:t>Advanced/DaaS Data Quality Rules</w:t>
      </w:r>
      <w:bookmarkEnd w:id="67"/>
    </w:p>
    <w:p w14:paraId="69C22334" w14:textId="77777777" w:rsidR="006C4588" w:rsidRPr="00652E27" w:rsidRDefault="006C4588" w:rsidP="006C4588">
      <w:pPr>
        <w:pStyle w:val="Heading3"/>
        <w:rPr>
          <w:rFonts w:ascii="Roboto Light" w:hAnsi="Roboto Light"/>
        </w:rPr>
      </w:pPr>
      <w:bookmarkStart w:id="68" w:name="_Toc176254962"/>
      <w:r w:rsidRPr="00652E27">
        <w:rPr>
          <w:rFonts w:ascii="Roboto Light" w:hAnsi="Roboto Light"/>
        </w:rPr>
        <w:t>Informatica Data-as-a-Service Data Quality Rules</w:t>
      </w:r>
      <w:bookmarkEnd w:id="68"/>
    </w:p>
    <w:p w14:paraId="57CD6180" w14:textId="77777777" w:rsidR="006C4588" w:rsidRPr="00652E27" w:rsidRDefault="006C4588" w:rsidP="006C4588">
      <w:pPr>
        <w:rPr>
          <w:rFonts w:ascii="Roboto Light" w:hAnsi="Roboto Light"/>
        </w:rPr>
      </w:pPr>
      <w:r w:rsidRPr="00652E27">
        <w:rPr>
          <w:rFonts w:ascii="Roboto Light" w:hAnsi="Roboto Light"/>
        </w:rPr>
        <w:t xml:space="preserve">Informatica Data-as-a-Service (DaaS) Data Quality rules are external data services configured at a Business Entity Field Group level to cleanse, standard, enrich and validate data before storing in MDM. </w:t>
      </w:r>
    </w:p>
    <w:p w14:paraId="7D2253A6" w14:textId="77777777" w:rsidR="006C4588" w:rsidRPr="00652E27" w:rsidRDefault="006C4588" w:rsidP="006C4588">
      <w:pPr>
        <w:rPr>
          <w:rFonts w:ascii="Roboto Light" w:hAnsi="Roboto Light"/>
        </w:rPr>
      </w:pPr>
      <w:bookmarkStart w:id="69" w:name="_Int_w8bb8pSY"/>
      <w:r w:rsidRPr="00652E27">
        <w:rPr>
          <w:rFonts w:ascii="Roboto Light" w:hAnsi="Roboto Light"/>
        </w:rPr>
        <w:t>Informatica DaaS</w:t>
      </w:r>
      <w:bookmarkEnd w:id="69"/>
      <w:r w:rsidRPr="00652E27">
        <w:rPr>
          <w:rFonts w:ascii="Roboto Light" w:hAnsi="Roboto Light"/>
        </w:rPr>
        <w:t xml:space="preserve"> Data Quality rules can be used to validate and enrich postal addresses in both batch and real time and validate email addresses and phone numbers in real time.</w:t>
      </w:r>
    </w:p>
    <w:p w14:paraId="28EFF394" w14:textId="2EDEEF05" w:rsidR="006C4588" w:rsidRPr="00652E27" w:rsidRDefault="006C4588" w:rsidP="006C4588">
      <w:pPr>
        <w:rPr>
          <w:rFonts w:ascii="Roboto Light" w:hAnsi="Roboto Light"/>
        </w:rPr>
      </w:pPr>
      <w:r w:rsidRPr="00652E27">
        <w:rPr>
          <w:rFonts w:ascii="Roboto Light" w:hAnsi="Roboto Light"/>
        </w:rPr>
        <w:t xml:space="preserve">See </w:t>
      </w:r>
      <w:r w:rsidRPr="00E57690">
        <w:rPr>
          <w:rFonts w:ascii="Roboto Light" w:hAnsi="Roboto Light"/>
        </w:rPr>
        <w:t>Data Quality</w:t>
      </w:r>
      <w:r w:rsidRPr="00652E27">
        <w:rPr>
          <w:rFonts w:ascii="Roboto Light" w:hAnsi="Roboto Light"/>
        </w:rPr>
        <w:t xml:space="preserve"> section under MDM Design for configuration details.</w:t>
      </w:r>
    </w:p>
    <w:p w14:paraId="18603A60" w14:textId="77777777" w:rsidR="006C4588" w:rsidRPr="00460F5D" w:rsidRDefault="006C4588" w:rsidP="006C4588">
      <w:pPr>
        <w:rPr>
          <w:rFonts w:ascii="Roboto Light" w:hAnsi="Roboto Light"/>
          <w:i/>
          <w:iCs/>
          <w:color w:val="000000" w:themeColor="text1"/>
        </w:rPr>
      </w:pPr>
      <w:r w:rsidRPr="00460F5D">
        <w:rPr>
          <w:rFonts w:ascii="Roboto Light" w:hAnsi="Roboto Light"/>
          <w:b/>
          <w:bCs/>
          <w:color w:val="000000" w:themeColor="text1"/>
        </w:rPr>
        <w:t>Note:</w:t>
      </w:r>
      <w:r w:rsidRPr="00460F5D">
        <w:rPr>
          <w:rFonts w:ascii="Roboto Light" w:hAnsi="Roboto Light"/>
          <w:i/>
          <w:iCs/>
          <w:color w:val="000000" w:themeColor="text1"/>
        </w:rPr>
        <w:t xml:space="preserve"> </w:t>
      </w:r>
      <w:r w:rsidRPr="00460F5D">
        <w:rPr>
          <w:rFonts w:ascii="Roboto Light" w:hAnsi="Roboto Light"/>
          <w:color w:val="000000" w:themeColor="text1"/>
        </w:rPr>
        <w:t>Informatica DaaS functions can be configured as a CDQ Verifier and used in the CDI mapping within the ETL process. Before enabling Informatica DaaS make ensure you are licensed.</w:t>
      </w:r>
    </w:p>
    <w:p w14:paraId="3EAC44E6" w14:textId="77777777" w:rsidR="006C4588" w:rsidRPr="00652E27" w:rsidRDefault="006C4588" w:rsidP="006C4588">
      <w:pPr>
        <w:pStyle w:val="Heading3"/>
        <w:rPr>
          <w:rFonts w:ascii="Roboto Light" w:hAnsi="Roboto Light"/>
        </w:rPr>
      </w:pPr>
      <w:bookmarkStart w:id="70" w:name="_Toc176254963"/>
      <w:r w:rsidRPr="00652E27">
        <w:rPr>
          <w:rFonts w:ascii="Roboto Light" w:hAnsi="Roboto Light"/>
        </w:rPr>
        <w:t>Advanced Data Quality Rules</w:t>
      </w:r>
      <w:bookmarkEnd w:id="70"/>
    </w:p>
    <w:p w14:paraId="71DC0517" w14:textId="77777777" w:rsidR="006C4588" w:rsidRPr="00652E27" w:rsidRDefault="006C4588" w:rsidP="006C4588">
      <w:pPr>
        <w:rPr>
          <w:rFonts w:ascii="Roboto Light" w:hAnsi="Roboto Light"/>
        </w:rPr>
      </w:pPr>
      <w:r w:rsidRPr="00652E27">
        <w:rPr>
          <w:rFonts w:ascii="Roboto Light" w:hAnsi="Roboto Light"/>
        </w:rPr>
        <w:t xml:space="preserve">Advanced Data Quality Rules are rule specifications configured in IDMC Cloud Data Quality (CDQ) platform and used at a Business Entity Field level to cleanse, standardize and validate data before storing in MDM. </w:t>
      </w:r>
    </w:p>
    <w:p w14:paraId="20BC45E2" w14:textId="77777777" w:rsidR="006C4588" w:rsidRPr="00652E27" w:rsidRDefault="006C4588" w:rsidP="006C4588">
      <w:pPr>
        <w:keepNext/>
        <w:rPr>
          <w:rFonts w:ascii="Roboto Light" w:hAnsi="Roboto Light"/>
        </w:rPr>
      </w:pPr>
      <w:r w:rsidRPr="00652E27">
        <w:rPr>
          <w:rFonts w:ascii="Roboto Light" w:hAnsi="Roboto Light"/>
        </w:rPr>
        <w:object w:dxaOrig="1534" w:dyaOrig="994" w14:anchorId="3F5CB2FA">
          <v:shape id="_x0000_i1037" type="#_x0000_t75" style="width:76.4pt;height:49.45pt" o:ole="">
            <v:imagedata r:id="rId38" o:title=""/>
          </v:shape>
          <o:OLEObject Type="Embed" ProgID="Excel.Sheet.12" ShapeID="_x0000_i1037" DrawAspect="Icon" ObjectID="_1801951653" r:id="rId39"/>
        </w:object>
      </w:r>
    </w:p>
    <w:p w14:paraId="71D1B2C2" w14:textId="77777777" w:rsidR="006C4588" w:rsidRPr="00652E27" w:rsidRDefault="006C4588" w:rsidP="006C4588">
      <w:pPr>
        <w:pStyle w:val="Caption"/>
        <w:rPr>
          <w:rFonts w:ascii="Roboto Light" w:hAnsi="Roboto Light"/>
        </w:rPr>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12</w:t>
      </w:r>
      <w:r w:rsidRPr="00652E27">
        <w:rPr>
          <w:rFonts w:ascii="Roboto Light" w:hAnsi="Roboto Light"/>
        </w:rPr>
        <w:fldChar w:fldCharType="end"/>
      </w:r>
      <w:r w:rsidRPr="00652E27">
        <w:rPr>
          <w:rFonts w:ascii="Roboto Light" w:hAnsi="Roboto Light"/>
        </w:rPr>
        <w:t>: DQ Rule Specifications</w:t>
      </w:r>
    </w:p>
    <w:p w14:paraId="14C3BD82" w14:textId="1BA21FF7" w:rsidR="006C4588" w:rsidRPr="00652E27" w:rsidRDefault="006C4588" w:rsidP="006C4588">
      <w:pPr>
        <w:rPr>
          <w:rFonts w:ascii="Roboto Light" w:hAnsi="Roboto Light"/>
        </w:rPr>
      </w:pPr>
      <w:r w:rsidRPr="00652E27">
        <w:rPr>
          <w:rFonts w:ascii="Roboto Light" w:hAnsi="Roboto Light"/>
        </w:rPr>
        <w:t xml:space="preserve">See </w:t>
      </w:r>
      <w:r w:rsidRPr="00E57690">
        <w:rPr>
          <w:rFonts w:ascii="Roboto Light" w:hAnsi="Roboto Light"/>
        </w:rPr>
        <w:t>Data Quality</w:t>
      </w:r>
      <w:r w:rsidRPr="00652E27">
        <w:rPr>
          <w:rFonts w:ascii="Roboto Light" w:hAnsi="Roboto Light"/>
        </w:rPr>
        <w:t xml:space="preserve"> section under MDM Design for configuration details.</w:t>
      </w:r>
    </w:p>
    <w:p w14:paraId="3449CF9C" w14:textId="77777777" w:rsidR="006C4588" w:rsidRPr="00652E27" w:rsidRDefault="006C4588" w:rsidP="006C4588">
      <w:pPr>
        <w:pStyle w:val="Heading3"/>
        <w:rPr>
          <w:rFonts w:ascii="Roboto Light" w:hAnsi="Roboto Light"/>
        </w:rPr>
      </w:pPr>
      <w:bookmarkStart w:id="71" w:name="_Toc176254964"/>
      <w:r w:rsidRPr="00652E27">
        <w:rPr>
          <w:rFonts w:ascii="Roboto Light" w:hAnsi="Roboto Light"/>
        </w:rPr>
        <w:t>Data Dictionaries</w:t>
      </w:r>
      <w:bookmarkEnd w:id="71"/>
    </w:p>
    <w:p w14:paraId="0EAE7408" w14:textId="77777777" w:rsidR="006C4588" w:rsidRPr="00652E27" w:rsidRDefault="006C4588" w:rsidP="006C4588">
      <w:pPr>
        <w:rPr>
          <w:rFonts w:ascii="Roboto Light" w:hAnsi="Roboto Light"/>
        </w:rPr>
      </w:pPr>
      <w:r w:rsidRPr="00652E27">
        <w:rPr>
          <w:rFonts w:ascii="Roboto Light" w:hAnsi="Roboto Light"/>
        </w:rPr>
        <w:t>A dictionary is a reference dataset that can be used to transform data or parts of data to a standardized form. Profile source data and define the Data Dictionary accordingly.</w:t>
      </w:r>
    </w:p>
    <w:p w14:paraId="55A62102" w14:textId="77777777" w:rsidR="006C4588" w:rsidRPr="00652E27" w:rsidRDefault="006C4588" w:rsidP="006C4588">
      <w:pPr>
        <w:keepNext/>
        <w:rPr>
          <w:rFonts w:ascii="Roboto Light" w:hAnsi="Roboto Light"/>
        </w:rPr>
      </w:pPr>
      <w:r w:rsidRPr="00652E27">
        <w:rPr>
          <w:rFonts w:ascii="Roboto Light" w:eastAsiaTheme="majorEastAsia" w:hAnsi="Roboto Light" w:cstheme="majorBidi"/>
          <w:color w:val="FF4D00"/>
          <w:sz w:val="32"/>
          <w:szCs w:val="32"/>
        </w:rPr>
        <w:object w:dxaOrig="1534" w:dyaOrig="994" w14:anchorId="624AFF74">
          <v:shape id="_x0000_i1038" type="#_x0000_t75" style="width:76.4pt;height:37.55pt" o:ole="">
            <v:imagedata r:id="rId40" o:title="" cropbottom="15888f"/>
          </v:shape>
          <o:OLEObject Type="Embed" ProgID="Excel.Sheet.12" ShapeID="_x0000_i1038" DrawAspect="Icon" ObjectID="_1801951654" r:id="rId41"/>
        </w:object>
      </w:r>
    </w:p>
    <w:p w14:paraId="614D3C37" w14:textId="77777777" w:rsidR="006C4588" w:rsidRPr="00652E27" w:rsidRDefault="006C4588" w:rsidP="006C4588">
      <w:pPr>
        <w:pStyle w:val="Caption"/>
        <w:rPr>
          <w:rFonts w:ascii="Roboto Light" w:eastAsiaTheme="majorEastAsia" w:hAnsi="Roboto Light" w:cstheme="majorBidi"/>
          <w:color w:val="FF4D00"/>
          <w:sz w:val="32"/>
          <w:szCs w:val="32"/>
        </w:rPr>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13</w:t>
      </w:r>
      <w:r w:rsidRPr="00652E27">
        <w:rPr>
          <w:rFonts w:ascii="Roboto Light" w:hAnsi="Roboto Light"/>
        </w:rPr>
        <w:fldChar w:fldCharType="end"/>
      </w:r>
      <w:r w:rsidRPr="00652E27">
        <w:rPr>
          <w:rFonts w:ascii="Roboto Light" w:hAnsi="Roboto Light"/>
        </w:rPr>
        <w:t>: Data Dictionary</w:t>
      </w:r>
    </w:p>
    <w:p w14:paraId="45549CC0" w14:textId="77777777" w:rsidR="006C4588" w:rsidRDefault="006C4588" w:rsidP="006C4588">
      <w:pPr>
        <w:pStyle w:val="Heading1"/>
      </w:pPr>
      <w:bookmarkStart w:id="72" w:name="_Toc176254965"/>
      <w:r>
        <w:t>Reference Data</w:t>
      </w:r>
      <w:bookmarkEnd w:id="72"/>
    </w:p>
    <w:p w14:paraId="5A0E484A" w14:textId="77777777" w:rsidR="006C4588" w:rsidRPr="00652E27" w:rsidRDefault="006C4588" w:rsidP="006C4588">
      <w:pPr>
        <w:rPr>
          <w:rFonts w:ascii="Roboto Light" w:hAnsi="Roboto Light"/>
        </w:rPr>
      </w:pPr>
      <w:r w:rsidRPr="00652E27">
        <w:rPr>
          <w:rFonts w:ascii="Roboto Light" w:hAnsi="Roboto Light"/>
        </w:rPr>
        <w:t>Reference data are data used to define and classify other data including master data. IDMC MDM SaaS comes with a scaled down version of IDMC MDM Reference 360. Use existing reference sets and lists when possible. OOTB reference data values must be purged before loading the enterprise reference data.</w:t>
      </w:r>
    </w:p>
    <w:p w14:paraId="70F83737" w14:textId="77777777" w:rsidR="006C4588" w:rsidRDefault="006C4588" w:rsidP="006C4588">
      <w:pPr>
        <w:pStyle w:val="Heading3"/>
      </w:pPr>
      <w:bookmarkStart w:id="73" w:name="_List_Of_Reference"/>
      <w:bookmarkStart w:id="74" w:name="_Toc176254966"/>
      <w:bookmarkEnd w:id="73"/>
      <w:r>
        <w:t>List Of Reference Data</w:t>
      </w:r>
      <w:bookmarkEnd w:id="74"/>
    </w:p>
    <w:tbl>
      <w:tblPr>
        <w:tblStyle w:val="ListTable5Dark-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352"/>
        <w:gridCol w:w="1171"/>
        <w:gridCol w:w="5395"/>
      </w:tblGrid>
      <w:tr w:rsidR="007A4836" w:rsidRPr="007A4836" w14:paraId="7817CD49" w14:textId="77777777" w:rsidTr="007A4836">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766" w:type="pct"/>
            <w:shd w:val="clear" w:color="auto" w:fill="3EB1C8"/>
            <w:vAlign w:val="center"/>
          </w:tcPr>
          <w:p w14:paraId="7D6B2E3D"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Dataset</w:t>
            </w:r>
          </w:p>
        </w:tc>
        <w:tc>
          <w:tcPr>
            <w:cnfStyle w:val="000001000000" w:firstRow="0" w:lastRow="0" w:firstColumn="0" w:lastColumn="0" w:oddVBand="0" w:evenVBand="1" w:oddHBand="0" w:evenHBand="0" w:firstRowFirstColumn="0" w:firstRowLastColumn="0" w:lastRowFirstColumn="0" w:lastRowLastColumn="0"/>
            <w:tcW w:w="723" w:type="pct"/>
            <w:shd w:val="clear" w:color="auto" w:fill="3EB1C8"/>
            <w:vAlign w:val="center"/>
          </w:tcPr>
          <w:p w14:paraId="13D9E4B5"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Dependent Dataset</w:t>
            </w:r>
          </w:p>
        </w:tc>
        <w:tc>
          <w:tcPr>
            <w:cnfStyle w:val="000010000000" w:firstRow="0" w:lastRow="0" w:firstColumn="0" w:lastColumn="0" w:oddVBand="1" w:evenVBand="0" w:oddHBand="0" w:evenHBand="0" w:firstRowFirstColumn="0" w:firstRowLastColumn="0" w:lastRowFirstColumn="0" w:lastRowLastColumn="0"/>
            <w:tcW w:w="626" w:type="pct"/>
            <w:shd w:val="clear" w:color="auto" w:fill="3EB1C8"/>
            <w:vAlign w:val="center"/>
          </w:tcPr>
          <w:p w14:paraId="2927A1B0"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System/ Manual</w:t>
            </w:r>
          </w:p>
        </w:tc>
        <w:tc>
          <w:tcPr>
            <w:cnfStyle w:val="000001000000" w:firstRow="0" w:lastRow="0" w:firstColumn="0" w:lastColumn="0" w:oddVBand="0" w:evenVBand="1" w:oddHBand="0" w:evenHBand="0" w:firstRowFirstColumn="0" w:firstRowLastColumn="0" w:lastRowFirstColumn="0" w:lastRowLastColumn="0"/>
            <w:tcW w:w="2885" w:type="pct"/>
            <w:shd w:val="clear" w:color="auto" w:fill="3EB1C8"/>
            <w:vAlign w:val="center"/>
          </w:tcPr>
          <w:p w14:paraId="70729DAC" w14:textId="77777777" w:rsidR="006C4588" w:rsidRPr="007A4836" w:rsidRDefault="006C4588" w:rsidP="007A4836">
            <w:pPr>
              <w:pStyle w:val="Body1"/>
              <w:rPr>
                <w:rStyle w:val="Strong"/>
                <w:rFonts w:ascii="Roboto Light" w:hAnsi="Roboto Light"/>
                <w:b w:val="0"/>
                <w:bCs w:val="0"/>
                <w:color w:val="FFFFFF" w:themeColor="background1"/>
              </w:rPr>
            </w:pPr>
            <w:r w:rsidRPr="007A4836">
              <w:rPr>
                <w:rStyle w:val="Strong"/>
                <w:rFonts w:ascii="Roboto Light" w:hAnsi="Roboto Light"/>
                <w:b w:val="0"/>
                <w:bCs w:val="0"/>
                <w:color w:val="FFFFFF" w:themeColor="background1"/>
              </w:rPr>
              <w:t>Description</w:t>
            </w:r>
          </w:p>
        </w:tc>
      </w:tr>
      <w:tr w:rsidR="006C4588" w:rsidRPr="007A4836" w14:paraId="5EB14582"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766" w:type="pct"/>
            <w:tcBorders>
              <w:left w:val="none" w:sz="0" w:space="0" w:color="auto"/>
              <w:right w:val="none" w:sz="0" w:space="0" w:color="auto"/>
            </w:tcBorders>
            <w:shd w:val="clear" w:color="auto" w:fill="auto"/>
          </w:tcPr>
          <w:p w14:paraId="442B68D3" w14:textId="77777777" w:rsidR="006C4588" w:rsidRPr="007A4836" w:rsidRDefault="006C4588" w:rsidP="007A4836">
            <w:pPr>
              <w:pStyle w:val="Body1"/>
            </w:pPr>
            <w:r w:rsidRPr="007A4836">
              <w:t>Country</w:t>
            </w:r>
          </w:p>
        </w:tc>
        <w:tc>
          <w:tcPr>
            <w:cnfStyle w:val="000001000000" w:firstRow="0" w:lastRow="0" w:firstColumn="0" w:lastColumn="0" w:oddVBand="0" w:evenVBand="1" w:oddHBand="0" w:evenHBand="0" w:firstRowFirstColumn="0" w:firstRowLastColumn="0" w:lastRowFirstColumn="0" w:lastRowLastColumn="0"/>
            <w:tcW w:w="723" w:type="pct"/>
            <w:tcBorders>
              <w:left w:val="none" w:sz="0" w:space="0" w:color="auto"/>
              <w:right w:val="none" w:sz="0" w:space="0" w:color="auto"/>
            </w:tcBorders>
            <w:shd w:val="clear" w:color="auto" w:fill="auto"/>
          </w:tcPr>
          <w:p w14:paraId="50613181"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right w:val="none" w:sz="0" w:space="0" w:color="auto"/>
            </w:tcBorders>
            <w:shd w:val="clear" w:color="auto" w:fill="auto"/>
          </w:tcPr>
          <w:p w14:paraId="3BB50D50"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2885" w:type="pct"/>
            <w:tcBorders>
              <w:left w:val="none" w:sz="0" w:space="0" w:color="auto"/>
              <w:right w:val="none" w:sz="0" w:space="0" w:color="auto"/>
            </w:tcBorders>
            <w:shd w:val="clear" w:color="auto" w:fill="auto"/>
          </w:tcPr>
          <w:p w14:paraId="2BCC7BAC" w14:textId="77777777" w:rsidR="006C4588" w:rsidRPr="007A4836" w:rsidRDefault="006C4588" w:rsidP="007A4836">
            <w:pPr>
              <w:pStyle w:val="Body1"/>
            </w:pPr>
            <w:r w:rsidRPr="007A4836">
              <w:t>List of ISO Country Codes</w:t>
            </w:r>
          </w:p>
        </w:tc>
      </w:tr>
      <w:tr w:rsidR="006C4588" w:rsidRPr="007A4836" w14:paraId="2EDBFBF9"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766" w:type="pct"/>
            <w:tcBorders>
              <w:top w:val="none" w:sz="0" w:space="0" w:color="auto"/>
              <w:left w:val="none" w:sz="0" w:space="0" w:color="auto"/>
              <w:bottom w:val="none" w:sz="0" w:space="0" w:color="auto"/>
              <w:right w:val="none" w:sz="0" w:space="0" w:color="auto"/>
            </w:tcBorders>
            <w:shd w:val="clear" w:color="auto" w:fill="auto"/>
          </w:tcPr>
          <w:p w14:paraId="51C465C4" w14:textId="77777777" w:rsidR="006C4588" w:rsidRPr="007A4836" w:rsidRDefault="006C4588" w:rsidP="007A4836">
            <w:pPr>
              <w:pStyle w:val="Body1"/>
            </w:pPr>
            <w:r w:rsidRPr="007A4836">
              <w:t>State</w:t>
            </w:r>
          </w:p>
        </w:tc>
        <w:tc>
          <w:tcPr>
            <w:cnfStyle w:val="000001000000" w:firstRow="0" w:lastRow="0" w:firstColumn="0" w:lastColumn="0" w:oddVBand="0" w:evenVBand="1" w:oddHBand="0" w:evenHBand="0" w:firstRowFirstColumn="0" w:firstRowLastColumn="0" w:lastRowFirstColumn="0" w:lastRowLastColumn="0"/>
            <w:tcW w:w="723" w:type="pct"/>
            <w:tcBorders>
              <w:top w:val="none" w:sz="0" w:space="0" w:color="auto"/>
              <w:left w:val="none" w:sz="0" w:space="0" w:color="auto"/>
              <w:bottom w:val="none" w:sz="0" w:space="0" w:color="auto"/>
              <w:right w:val="none" w:sz="0" w:space="0" w:color="auto"/>
            </w:tcBorders>
            <w:shd w:val="clear" w:color="auto" w:fill="auto"/>
          </w:tcPr>
          <w:p w14:paraId="7680EC5D" w14:textId="77777777" w:rsidR="006C4588" w:rsidRPr="007A4836" w:rsidRDefault="006C4588" w:rsidP="007A4836">
            <w:pPr>
              <w:pStyle w:val="Body1"/>
            </w:pPr>
            <w:r w:rsidRPr="007A4836">
              <w:t>Country</w:t>
            </w:r>
          </w:p>
        </w:tc>
        <w:tc>
          <w:tcPr>
            <w:cnfStyle w:val="000010000000" w:firstRow="0" w:lastRow="0" w:firstColumn="0" w:lastColumn="0" w:oddVBand="1" w:evenVBand="0" w:oddHBand="0" w:evenHBand="0" w:firstRowFirstColumn="0" w:firstRowLastColumn="0" w:lastRowFirstColumn="0" w:lastRowLastColumn="0"/>
            <w:tcW w:w="626" w:type="pct"/>
            <w:tcBorders>
              <w:top w:val="none" w:sz="0" w:space="0" w:color="auto"/>
              <w:left w:val="none" w:sz="0" w:space="0" w:color="auto"/>
              <w:bottom w:val="none" w:sz="0" w:space="0" w:color="auto"/>
              <w:right w:val="none" w:sz="0" w:space="0" w:color="auto"/>
            </w:tcBorders>
            <w:shd w:val="clear" w:color="auto" w:fill="auto"/>
          </w:tcPr>
          <w:p w14:paraId="4AF895A9"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2885" w:type="pct"/>
            <w:tcBorders>
              <w:top w:val="none" w:sz="0" w:space="0" w:color="auto"/>
              <w:left w:val="none" w:sz="0" w:space="0" w:color="auto"/>
              <w:bottom w:val="none" w:sz="0" w:space="0" w:color="auto"/>
              <w:right w:val="none" w:sz="0" w:space="0" w:color="auto"/>
            </w:tcBorders>
            <w:shd w:val="clear" w:color="auto" w:fill="auto"/>
          </w:tcPr>
          <w:p w14:paraId="3D924132" w14:textId="77777777" w:rsidR="006C4588" w:rsidRPr="007A4836" w:rsidRDefault="006C4588" w:rsidP="007A4836">
            <w:pPr>
              <w:pStyle w:val="Body1"/>
            </w:pPr>
            <w:r w:rsidRPr="007A4836">
              <w:t>List of State/Provinces</w:t>
            </w:r>
          </w:p>
        </w:tc>
      </w:tr>
      <w:tr w:rsidR="006C4588" w:rsidRPr="007A4836" w14:paraId="5BBED13A"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766" w:type="pct"/>
            <w:tcBorders>
              <w:left w:val="none" w:sz="0" w:space="0" w:color="auto"/>
              <w:right w:val="none" w:sz="0" w:space="0" w:color="auto"/>
            </w:tcBorders>
            <w:shd w:val="clear" w:color="auto" w:fill="auto"/>
          </w:tcPr>
          <w:p w14:paraId="485E4D02"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723" w:type="pct"/>
            <w:tcBorders>
              <w:left w:val="none" w:sz="0" w:space="0" w:color="auto"/>
              <w:right w:val="none" w:sz="0" w:space="0" w:color="auto"/>
            </w:tcBorders>
            <w:shd w:val="clear" w:color="auto" w:fill="auto"/>
          </w:tcPr>
          <w:p w14:paraId="64BD1F7D" w14:textId="77777777" w:rsidR="006C4588" w:rsidRPr="007A4836" w:rsidRDefault="006C4588" w:rsidP="007A4836">
            <w:pPr>
              <w:pStyle w:val="Body1"/>
            </w:pP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right w:val="none" w:sz="0" w:space="0" w:color="auto"/>
            </w:tcBorders>
            <w:shd w:val="clear" w:color="auto" w:fill="auto"/>
          </w:tcPr>
          <w:p w14:paraId="466DEF7A" w14:textId="77777777" w:rsidR="006C4588" w:rsidRPr="007A4836" w:rsidRDefault="006C4588" w:rsidP="007A4836">
            <w:pPr>
              <w:pStyle w:val="Body1"/>
            </w:pPr>
          </w:p>
        </w:tc>
        <w:tc>
          <w:tcPr>
            <w:cnfStyle w:val="000001000000" w:firstRow="0" w:lastRow="0" w:firstColumn="0" w:lastColumn="0" w:oddVBand="0" w:evenVBand="1" w:oddHBand="0" w:evenHBand="0" w:firstRowFirstColumn="0" w:firstRowLastColumn="0" w:lastRowFirstColumn="0" w:lastRowLastColumn="0"/>
            <w:tcW w:w="2885" w:type="pct"/>
            <w:tcBorders>
              <w:left w:val="none" w:sz="0" w:space="0" w:color="auto"/>
              <w:right w:val="none" w:sz="0" w:space="0" w:color="auto"/>
            </w:tcBorders>
            <w:shd w:val="clear" w:color="auto" w:fill="auto"/>
          </w:tcPr>
          <w:p w14:paraId="0288F8D6" w14:textId="77777777" w:rsidR="006C4588" w:rsidRPr="007A4836" w:rsidRDefault="006C4588" w:rsidP="007A4836">
            <w:pPr>
              <w:pStyle w:val="Body1"/>
            </w:pPr>
          </w:p>
        </w:tc>
      </w:tr>
    </w:tbl>
    <w:p w14:paraId="426D93B6" w14:textId="5870D77B" w:rsidR="006C4588" w:rsidRDefault="007A4836" w:rsidP="006C4588">
      <w:pPr>
        <w:pStyle w:val="Heading3"/>
      </w:pPr>
      <w:r>
        <w:br/>
      </w:r>
      <w:bookmarkStart w:id="75" w:name="_Toc176254967"/>
      <w:r w:rsidR="006C4588">
        <w:t>Manual Reference Data</w:t>
      </w:r>
      <w:bookmarkEnd w:id="75"/>
    </w:p>
    <w:p w14:paraId="00C87E58" w14:textId="77777777" w:rsidR="006C4588" w:rsidRDefault="006C4588" w:rsidP="006C4588">
      <w:pPr>
        <w:keepNext/>
      </w:pPr>
      <w:r>
        <w:object w:dxaOrig="1534" w:dyaOrig="994" w14:anchorId="7236EEC9">
          <v:shape id="_x0000_i1039" type="#_x0000_t75" style="width:76.4pt;height:49.45pt" o:ole="">
            <v:imagedata r:id="rId42" o:title=""/>
          </v:shape>
          <o:OLEObject Type="Embed" ProgID="Excel.Sheet.12" ShapeID="_x0000_i1039" DrawAspect="Icon" ObjectID="_1801951655" r:id="rId43"/>
        </w:object>
      </w:r>
    </w:p>
    <w:p w14:paraId="26A3A58D" w14:textId="77777777" w:rsidR="006C4588" w:rsidRPr="00652E27" w:rsidRDefault="006C4588" w:rsidP="006C4588">
      <w:pPr>
        <w:pStyle w:val="Caption"/>
        <w:rPr>
          <w:rFonts w:ascii="Roboto Light" w:hAnsi="Roboto Light"/>
        </w:rPr>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14</w:t>
      </w:r>
      <w:r w:rsidRPr="00652E27">
        <w:rPr>
          <w:rFonts w:ascii="Roboto Light" w:hAnsi="Roboto Light"/>
        </w:rPr>
        <w:fldChar w:fldCharType="end"/>
      </w:r>
      <w:r w:rsidRPr="00652E27">
        <w:rPr>
          <w:rFonts w:ascii="Roboto Light" w:hAnsi="Roboto Light"/>
        </w:rPr>
        <w:t>: Reference data</w:t>
      </w:r>
    </w:p>
    <w:p w14:paraId="6F12D2CF" w14:textId="77777777" w:rsidR="006C4588" w:rsidRDefault="006C4588" w:rsidP="006C4588">
      <w:pPr>
        <w:rPr>
          <w:rFonts w:eastAsiaTheme="majorEastAsia" w:cstheme="majorBidi"/>
          <w:color w:val="FF4D00"/>
          <w:sz w:val="32"/>
          <w:szCs w:val="32"/>
        </w:rPr>
      </w:pPr>
      <w:r>
        <w:br w:type="page"/>
      </w:r>
    </w:p>
    <w:p w14:paraId="402E4A92" w14:textId="77777777" w:rsidR="006C4588" w:rsidRDefault="006C4588" w:rsidP="006C4588">
      <w:pPr>
        <w:pStyle w:val="Heading1"/>
      </w:pPr>
      <w:bookmarkStart w:id="76" w:name="_Toc176254968"/>
      <w:r>
        <w:lastRenderedPageBreak/>
        <w:t>Data Ingestion</w:t>
      </w:r>
      <w:bookmarkEnd w:id="76"/>
    </w:p>
    <w:p w14:paraId="4AEF8C8B" w14:textId="77777777" w:rsidR="006C4588" w:rsidRPr="00652E27" w:rsidRDefault="006C4588" w:rsidP="006C4588">
      <w:pPr>
        <w:rPr>
          <w:rFonts w:ascii="Roboto Light" w:hAnsi="Roboto Light"/>
        </w:rPr>
      </w:pPr>
      <w:r w:rsidRPr="00652E27">
        <w:rPr>
          <w:rFonts w:ascii="Roboto Light" w:hAnsi="Roboto Light"/>
        </w:rPr>
        <w:t>Data is ingested to IDMC MDM SaaS via the IDMC Cloud Data Integration (CDI) application.</w:t>
      </w:r>
    </w:p>
    <w:p w14:paraId="62EF919A" w14:textId="77777777" w:rsidR="006C4588" w:rsidRDefault="006C4588" w:rsidP="006C4588">
      <w:pPr>
        <w:pStyle w:val="Heading3"/>
      </w:pPr>
      <w:bookmarkStart w:id="77" w:name="_Toc176254969"/>
      <w:r>
        <w:t>Reference Data Ingestion</w:t>
      </w:r>
      <w:bookmarkEnd w:id="77"/>
    </w:p>
    <w:p w14:paraId="1BB1AA5F" w14:textId="77777777" w:rsidR="006C4588" w:rsidRPr="00652E27" w:rsidRDefault="006C4588" w:rsidP="006C4588">
      <w:pPr>
        <w:rPr>
          <w:rFonts w:ascii="Roboto Light" w:hAnsi="Roboto Light"/>
        </w:rPr>
      </w:pPr>
      <w:r w:rsidRPr="00652E27">
        <w:rPr>
          <w:rFonts w:ascii="Roboto Light" w:hAnsi="Roboto Light"/>
        </w:rPr>
        <w:t>Reference data that does not exist in any current system or new reference data that are created as part of the MDM implementation must be load via files.</w:t>
      </w:r>
    </w:p>
    <w:p w14:paraId="09E1C7CC" w14:textId="77777777" w:rsidR="006C4588" w:rsidRDefault="006C4588" w:rsidP="006C4588">
      <w:r>
        <w:object w:dxaOrig="8686" w:dyaOrig="5101" w14:anchorId="40739991">
          <v:shape id="_x0000_i1040" type="#_x0000_t75" style="width:434.3pt;height:254.8pt" o:ole="">
            <v:imagedata r:id="rId44" o:title=""/>
          </v:shape>
          <o:OLEObject Type="Embed" ProgID="Visio.Drawing.15" ShapeID="_x0000_i1040" DrawAspect="Content" ObjectID="_1801951656" r:id="rId45"/>
        </w:object>
      </w:r>
    </w:p>
    <w:p w14:paraId="35BA82F3" w14:textId="77777777" w:rsidR="006C4588" w:rsidRPr="00652E27" w:rsidRDefault="006C4588" w:rsidP="006C4588">
      <w:pPr>
        <w:rPr>
          <w:rFonts w:ascii="Roboto Light" w:hAnsi="Roboto Light"/>
        </w:rPr>
      </w:pPr>
      <w:r w:rsidRPr="00652E27">
        <w:rPr>
          <w:rFonts w:ascii="Roboto Light" w:hAnsi="Roboto Light"/>
        </w:rPr>
        <w:t>Reference data authored in other systems must be loaded directly from the respective system. Group the datasets by source so all reference data from a given source can be refreshed at the same time.</w:t>
      </w:r>
    </w:p>
    <w:p w14:paraId="4F3E73B3" w14:textId="77777777" w:rsidR="006C4588" w:rsidRPr="00AD022F" w:rsidRDefault="006C4588" w:rsidP="006C4588">
      <w:r>
        <w:object w:dxaOrig="7500" w:dyaOrig="4291" w14:anchorId="2DD735F4">
          <v:shape id="_x0000_i1041" type="#_x0000_t75" style="width:375pt;height:214.75pt" o:ole="">
            <v:imagedata r:id="rId46" o:title=""/>
          </v:shape>
          <o:OLEObject Type="Embed" ProgID="Visio.Drawing.15" ShapeID="_x0000_i1041" DrawAspect="Content" ObjectID="_1801951657" r:id="rId47"/>
        </w:object>
      </w:r>
    </w:p>
    <w:p w14:paraId="29E9888C" w14:textId="77777777" w:rsidR="006C4588" w:rsidRDefault="006C4588" w:rsidP="006C4588">
      <w:pPr>
        <w:pStyle w:val="Heading3"/>
      </w:pPr>
      <w:bookmarkStart w:id="78" w:name="_Toc176254970"/>
      <w:r>
        <w:t>Initial Data Load</w:t>
      </w:r>
      <w:bookmarkEnd w:id="78"/>
    </w:p>
    <w:p w14:paraId="7F28399F" w14:textId="77777777" w:rsidR="006C4588" w:rsidRPr="00652E27" w:rsidRDefault="006C4588" w:rsidP="006C4588">
      <w:pPr>
        <w:rPr>
          <w:rFonts w:ascii="Roboto Light" w:hAnsi="Roboto Light"/>
        </w:rPr>
      </w:pPr>
      <w:r w:rsidRPr="00652E27">
        <w:rPr>
          <w:rFonts w:ascii="Roboto Light" w:hAnsi="Roboto Light"/>
        </w:rPr>
        <w:t xml:space="preserve">An Initial Data Load (IDL) must be done from each source system via CDI. Each Business Entity must have its own mapping from the respective source system. Additionally, it must have its own Task Flow so it can be executed independently. </w:t>
      </w:r>
    </w:p>
    <w:p w14:paraId="45379600" w14:textId="77777777" w:rsidR="006C4588" w:rsidRPr="00652E27" w:rsidRDefault="006C4588" w:rsidP="006C4588">
      <w:pPr>
        <w:rPr>
          <w:rFonts w:ascii="Roboto Light" w:hAnsi="Roboto Light"/>
        </w:rPr>
      </w:pPr>
      <w:r w:rsidRPr="00652E27">
        <w:rPr>
          <w:rFonts w:ascii="Roboto Light" w:hAnsi="Roboto Light"/>
        </w:rPr>
        <w:t>Business Rules along with data cleansing and standardizing rules must be applied in the CDI mappings.</w:t>
      </w:r>
    </w:p>
    <w:p w14:paraId="008266FB" w14:textId="121BAB98" w:rsidR="006C4588" w:rsidRPr="00652E27" w:rsidRDefault="006C4588" w:rsidP="006C4588">
      <w:pPr>
        <w:rPr>
          <w:rFonts w:ascii="Roboto Light" w:hAnsi="Roboto Light"/>
        </w:rPr>
      </w:pPr>
      <w:r w:rsidRPr="00652E27">
        <w:rPr>
          <w:rFonts w:ascii="Roboto Light" w:hAnsi="Roboto Light"/>
        </w:rPr>
        <w:t xml:space="preserve">Please see the </w:t>
      </w:r>
      <w:r w:rsidRPr="00E57690">
        <w:rPr>
          <w:rFonts w:ascii="Roboto Light" w:hAnsi="Roboto Light"/>
        </w:rPr>
        <w:t>Source to Target Mapping</w:t>
      </w:r>
      <w:r w:rsidRPr="00652E27">
        <w:rPr>
          <w:rFonts w:ascii="Roboto Light" w:hAnsi="Roboto Light"/>
        </w:rPr>
        <w:t xml:space="preserve"> for more information.</w:t>
      </w:r>
    </w:p>
    <w:p w14:paraId="25B54AA8" w14:textId="77777777" w:rsidR="006C4588" w:rsidRDefault="006C4588" w:rsidP="006C4588">
      <w:r>
        <w:object w:dxaOrig="8671" w:dyaOrig="4291" w14:anchorId="343DA928">
          <v:shape id="_x0000_i1042" type="#_x0000_t75" style="width:433.1pt;height:214.75pt" o:ole="">
            <v:imagedata r:id="rId48" o:title=""/>
          </v:shape>
          <o:OLEObject Type="Embed" ProgID="Visio.Drawing.15" ShapeID="_x0000_i1042" DrawAspect="Content" ObjectID="_1801951658" r:id="rId49"/>
        </w:object>
      </w:r>
    </w:p>
    <w:p w14:paraId="3CD366AE" w14:textId="77777777" w:rsidR="00460F5D" w:rsidRDefault="00460F5D">
      <w:pPr>
        <w:rPr>
          <w:rFonts w:ascii="Roboto" w:hAnsi="Roboto" w:cs="Roboto"/>
          <w:b/>
          <w:bCs/>
          <w:color w:val="373737"/>
          <w:sz w:val="28"/>
          <w:szCs w:val="24"/>
        </w:rPr>
      </w:pPr>
      <w:r>
        <w:br w:type="page"/>
      </w:r>
    </w:p>
    <w:p w14:paraId="36FDCD99" w14:textId="3A03BF6C" w:rsidR="006C4588" w:rsidRDefault="006C4588" w:rsidP="006C4588">
      <w:pPr>
        <w:pStyle w:val="Heading3"/>
      </w:pPr>
      <w:bookmarkStart w:id="79" w:name="_Toc176254971"/>
      <w:r>
        <w:lastRenderedPageBreak/>
        <w:t>Incremental (Delta) Data Loads</w:t>
      </w:r>
      <w:bookmarkEnd w:id="79"/>
    </w:p>
    <w:p w14:paraId="41C53F43" w14:textId="77777777" w:rsidR="006C4588" w:rsidRPr="00652E27" w:rsidRDefault="006C4588" w:rsidP="006C4588">
      <w:pPr>
        <w:rPr>
          <w:rFonts w:ascii="Roboto Light" w:hAnsi="Roboto Light"/>
        </w:rPr>
      </w:pPr>
      <w:r w:rsidRPr="00652E27">
        <w:rPr>
          <w:rFonts w:ascii="Roboto Light" w:hAnsi="Roboto Light"/>
        </w:rPr>
        <w:t xml:space="preserve">Once the IDL is validated and signed off, the incremental data loads must be scheduled to run </w:t>
      </w:r>
      <w:r w:rsidRPr="00652E27">
        <w:rPr>
          <w:rFonts w:ascii="Roboto Light" w:hAnsi="Roboto Light"/>
          <w:i/>
          <w:iCs/>
        </w:rPr>
        <w:t>hourly</w:t>
      </w:r>
      <w:r w:rsidRPr="00652E27">
        <w:rPr>
          <w:rFonts w:ascii="Roboto Light" w:hAnsi="Roboto Light"/>
        </w:rPr>
        <w:t xml:space="preserve">. The CDI mappings must be able to read only the newly created data or updated data from the source. </w:t>
      </w:r>
    </w:p>
    <w:p w14:paraId="4718B2E0" w14:textId="77777777" w:rsidR="006C4588" w:rsidRPr="00652E27" w:rsidRDefault="006C4588" w:rsidP="006C4588">
      <w:pPr>
        <w:rPr>
          <w:rFonts w:ascii="Roboto Light" w:hAnsi="Roboto Light"/>
        </w:rPr>
      </w:pPr>
      <w:r w:rsidRPr="00652E27">
        <w:rPr>
          <w:rFonts w:ascii="Roboto Light" w:hAnsi="Roboto Light"/>
        </w:rPr>
        <w:t xml:space="preserve">There are no specific rules for incremental data loads. Therefore, the IDL mappings can be leveraged for incremental feeds. </w:t>
      </w:r>
    </w:p>
    <w:p w14:paraId="1993046F" w14:textId="515BB4BA" w:rsidR="006C4588" w:rsidRPr="00652E27" w:rsidRDefault="006C4588" w:rsidP="006C4588">
      <w:pPr>
        <w:rPr>
          <w:rFonts w:ascii="Roboto Light" w:hAnsi="Roboto Light"/>
        </w:rPr>
      </w:pPr>
      <w:r w:rsidRPr="00652E27">
        <w:rPr>
          <w:rFonts w:ascii="Roboto Light" w:hAnsi="Roboto Light"/>
        </w:rPr>
        <w:t xml:space="preserve">Please see the </w:t>
      </w:r>
      <w:r w:rsidRPr="00E57690">
        <w:rPr>
          <w:rFonts w:ascii="Roboto Light" w:hAnsi="Roboto Light"/>
        </w:rPr>
        <w:t>Source to Target Mapping</w:t>
      </w:r>
      <w:r w:rsidRPr="00652E27">
        <w:rPr>
          <w:rFonts w:ascii="Roboto Light" w:hAnsi="Roboto Light"/>
        </w:rPr>
        <w:t xml:space="preserve"> for more information.</w:t>
      </w:r>
      <w:r w:rsidR="00460F5D">
        <w:rPr>
          <w:rFonts w:ascii="Roboto Light" w:hAnsi="Roboto Light"/>
        </w:rPr>
        <w:br/>
      </w:r>
    </w:p>
    <w:p w14:paraId="381DCD9F" w14:textId="77777777" w:rsidR="006C4588" w:rsidRDefault="006C4588" w:rsidP="006C4588">
      <w:pPr>
        <w:pStyle w:val="Heading3"/>
      </w:pPr>
      <w:bookmarkStart w:id="80" w:name="_Source_to_Target"/>
      <w:bookmarkStart w:id="81" w:name="_Toc176254972"/>
      <w:bookmarkEnd w:id="80"/>
      <w:r>
        <w:t>Source to Target Mapping</w:t>
      </w:r>
      <w:bookmarkEnd w:id="81"/>
    </w:p>
    <w:p w14:paraId="6A66288C" w14:textId="77777777" w:rsidR="006C4588" w:rsidRDefault="006C4588" w:rsidP="006C4588">
      <w:pPr>
        <w:keepNext/>
      </w:pPr>
      <w:r>
        <w:object w:dxaOrig="1534" w:dyaOrig="994" w14:anchorId="3C8F435D">
          <v:shape id="_x0000_i1043" type="#_x0000_t75" style="width:76.4pt;height:49.45pt" o:ole="">
            <v:imagedata r:id="rId50" o:title=""/>
          </v:shape>
          <o:OLEObject Type="Embed" ProgID="Excel.Sheet.12" ShapeID="_x0000_i1043" DrawAspect="Icon" ObjectID="_1801951659" r:id="rId51"/>
        </w:object>
      </w:r>
    </w:p>
    <w:p w14:paraId="6C2E7041" w14:textId="3E51202B" w:rsidR="006C4588" w:rsidRPr="00652E27" w:rsidRDefault="006C4588" w:rsidP="006C4588">
      <w:pPr>
        <w:pStyle w:val="Caption"/>
        <w:rPr>
          <w:rFonts w:ascii="Roboto Light" w:hAnsi="Roboto Light"/>
        </w:rPr>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15</w:t>
      </w:r>
      <w:r w:rsidRPr="00652E27">
        <w:rPr>
          <w:rFonts w:ascii="Roboto Light" w:hAnsi="Roboto Light"/>
        </w:rPr>
        <w:fldChar w:fldCharType="end"/>
      </w:r>
      <w:r w:rsidRPr="00652E27">
        <w:rPr>
          <w:rFonts w:ascii="Roboto Light" w:hAnsi="Roboto Light"/>
        </w:rPr>
        <w:t>: Source to Target Mapping Specification</w:t>
      </w:r>
      <w:r w:rsidR="00460F5D">
        <w:rPr>
          <w:rFonts w:ascii="Roboto Light" w:hAnsi="Roboto Light"/>
        </w:rPr>
        <w:br/>
      </w:r>
    </w:p>
    <w:p w14:paraId="4C954EF2" w14:textId="77777777" w:rsidR="006C4588" w:rsidRDefault="006C4588" w:rsidP="006C4588">
      <w:pPr>
        <w:pStyle w:val="Heading3"/>
      </w:pPr>
      <w:bookmarkStart w:id="82" w:name="_Toc176254973"/>
      <w:r>
        <w:t>Data Quality</w:t>
      </w:r>
      <w:bookmarkEnd w:id="82"/>
    </w:p>
    <w:p w14:paraId="170271F5" w14:textId="77777777" w:rsidR="006C4588" w:rsidRPr="00652E27" w:rsidRDefault="006C4588" w:rsidP="006C4588">
      <w:pPr>
        <w:rPr>
          <w:rFonts w:ascii="Roboto Light" w:hAnsi="Roboto Light"/>
        </w:rPr>
      </w:pPr>
      <w:r w:rsidRPr="00652E27">
        <w:rPr>
          <w:rFonts w:ascii="Roboto Light" w:hAnsi="Roboto Light"/>
        </w:rPr>
        <w:t>Data Quality rules are applied to every source record during the ingestion process based on the data profiling results.</w:t>
      </w:r>
    </w:p>
    <w:p w14:paraId="53DA87E3" w14:textId="77777777" w:rsidR="006C4588" w:rsidRPr="00652E27" w:rsidRDefault="006C4588" w:rsidP="006C4588">
      <w:pPr>
        <w:pStyle w:val="Heading4"/>
        <w:rPr>
          <w:rFonts w:ascii="Roboto Light" w:hAnsi="Roboto Light"/>
        </w:rPr>
      </w:pPr>
      <w:r w:rsidRPr="00652E27">
        <w:rPr>
          <w:rFonts w:ascii="Roboto Light" w:hAnsi="Roboto Light"/>
        </w:rPr>
        <w:t>Data Quality Specification by Source</w:t>
      </w:r>
    </w:p>
    <w:p w14:paraId="019BFF0A" w14:textId="77777777" w:rsidR="006C4588" w:rsidRPr="00652E27" w:rsidRDefault="006C4588" w:rsidP="006C4588">
      <w:pPr>
        <w:keepNext/>
        <w:rPr>
          <w:rFonts w:ascii="Roboto Light" w:hAnsi="Roboto Light"/>
        </w:rPr>
      </w:pPr>
      <w:r w:rsidRPr="00652E27">
        <w:rPr>
          <w:rFonts w:ascii="Roboto Light" w:hAnsi="Roboto Light"/>
        </w:rPr>
        <w:object w:dxaOrig="1534" w:dyaOrig="994" w14:anchorId="5F182CD6">
          <v:shape id="_x0000_i1044" type="#_x0000_t75" style="width:76.4pt;height:49.45pt" o:ole="">
            <v:imagedata r:id="rId52" o:title=""/>
          </v:shape>
          <o:OLEObject Type="Embed" ProgID="Excel.Sheet.12" ShapeID="_x0000_i1044" DrawAspect="Icon" ObjectID="_1801951660" r:id="rId53"/>
        </w:object>
      </w:r>
    </w:p>
    <w:p w14:paraId="5893C181" w14:textId="77777777" w:rsidR="006C4588" w:rsidRPr="009B24A9" w:rsidRDefault="006C4588" w:rsidP="006C4588">
      <w:pPr>
        <w:pStyle w:val="Caption"/>
      </w:pPr>
      <w:r w:rsidRPr="00652E27">
        <w:rPr>
          <w:rFonts w:ascii="Roboto Light" w:hAnsi="Roboto Light"/>
        </w:rPr>
        <w:t xml:space="preserve">Attachment </w:t>
      </w:r>
      <w:r w:rsidRPr="00652E27">
        <w:rPr>
          <w:rFonts w:ascii="Roboto Light" w:hAnsi="Roboto Light"/>
        </w:rPr>
        <w:fldChar w:fldCharType="begin"/>
      </w:r>
      <w:r w:rsidRPr="00652E27">
        <w:rPr>
          <w:rFonts w:ascii="Roboto Light" w:hAnsi="Roboto Light"/>
        </w:rPr>
        <w:instrText>SEQ Attachment \* ARABIC</w:instrText>
      </w:r>
      <w:r w:rsidRPr="00652E27">
        <w:rPr>
          <w:rFonts w:ascii="Roboto Light" w:hAnsi="Roboto Light"/>
        </w:rPr>
        <w:fldChar w:fldCharType="separate"/>
      </w:r>
      <w:r w:rsidRPr="00652E27">
        <w:rPr>
          <w:rFonts w:ascii="Roboto Light" w:hAnsi="Roboto Light"/>
          <w:noProof/>
        </w:rPr>
        <w:t>16</w:t>
      </w:r>
      <w:r w:rsidRPr="00652E27">
        <w:rPr>
          <w:rFonts w:ascii="Roboto Light" w:hAnsi="Roboto Light"/>
        </w:rPr>
        <w:fldChar w:fldCharType="end"/>
      </w:r>
      <w:r w:rsidRPr="00652E27">
        <w:rPr>
          <w:rFonts w:ascii="Roboto Light" w:hAnsi="Roboto Light"/>
        </w:rPr>
        <w:t>: Ingestion DQ Rules</w:t>
      </w:r>
      <w:r>
        <w:br w:type="page"/>
      </w:r>
    </w:p>
    <w:p w14:paraId="37734569" w14:textId="77777777" w:rsidR="006C4588" w:rsidRDefault="006C4588" w:rsidP="006C4588">
      <w:pPr>
        <w:pStyle w:val="Heading1"/>
      </w:pPr>
      <w:bookmarkStart w:id="83" w:name="_Toc176254974"/>
      <w:r w:rsidRPr="009157AC">
        <w:lastRenderedPageBreak/>
        <w:t>MDM Integrations</w:t>
      </w:r>
      <w:bookmarkEnd w:id="83"/>
    </w:p>
    <w:p w14:paraId="5C3AA063" w14:textId="77777777" w:rsidR="006C4588" w:rsidRDefault="006C4588" w:rsidP="006C4588">
      <w:pPr>
        <w:pStyle w:val="Heading3"/>
      </w:pPr>
      <w:bookmarkStart w:id="84" w:name="_Toc176254975"/>
      <w:r>
        <w:t>Batch Integration</w:t>
      </w:r>
      <w:bookmarkEnd w:id="84"/>
      <w:r>
        <w:t xml:space="preserve"> </w:t>
      </w:r>
    </w:p>
    <w:p w14:paraId="5027EE99" w14:textId="77777777" w:rsidR="006C4588" w:rsidRPr="00FC672C" w:rsidRDefault="006C4588" w:rsidP="006C4588">
      <w:pPr>
        <w:rPr>
          <w:rFonts w:ascii="Roboto Light" w:hAnsi="Roboto Light"/>
        </w:rPr>
      </w:pPr>
      <w:r w:rsidRPr="00FC672C">
        <w:rPr>
          <w:rFonts w:ascii="Roboto Light" w:hAnsi="Roboto Light"/>
        </w:rPr>
        <w:t xml:space="preserve">Downstream applications must be able to consume master data via batch processes. Applications that consume data in batch mode will do so from an on-prem relational database. The service-level agreement (SLA) to refresh this database is 12 hours. </w:t>
      </w:r>
    </w:p>
    <w:p w14:paraId="26F94E5B" w14:textId="77777777" w:rsidR="006C4588" w:rsidRPr="00FC672C" w:rsidRDefault="006C4588" w:rsidP="006C4588">
      <w:pPr>
        <w:pStyle w:val="Heading4"/>
        <w:rPr>
          <w:rFonts w:ascii="Roboto Light" w:hAnsi="Roboto Light"/>
        </w:rPr>
      </w:pPr>
      <w:r w:rsidRPr="00FC672C">
        <w:rPr>
          <w:rFonts w:ascii="Roboto Light" w:hAnsi="Roboto Light"/>
        </w:rPr>
        <w:t>Outbound Data Model</w:t>
      </w:r>
    </w:p>
    <w:p w14:paraId="453FCCAE" w14:textId="77777777" w:rsidR="006C4588" w:rsidRPr="00FC672C" w:rsidRDefault="006C4588" w:rsidP="006C4588">
      <w:pPr>
        <w:keepNext/>
        <w:rPr>
          <w:rFonts w:ascii="Roboto Light" w:hAnsi="Roboto Light"/>
        </w:rPr>
      </w:pPr>
      <w:r w:rsidRPr="00FC672C">
        <w:rPr>
          <w:rFonts w:ascii="Roboto Light" w:hAnsi="Roboto Light"/>
        </w:rPr>
        <w:object w:dxaOrig="1534" w:dyaOrig="994" w14:anchorId="3D7CF6B8">
          <v:shape id="_x0000_i1045" type="#_x0000_t75" style="width:76.4pt;height:49.45pt" o:ole="">
            <v:imagedata r:id="rId54" o:title=""/>
          </v:shape>
          <o:OLEObject Type="Embed" ProgID="Visio.Drawing.15" ShapeID="_x0000_i1045" DrawAspect="Icon" ObjectID="_1801951661" r:id="rId55"/>
        </w:object>
      </w:r>
    </w:p>
    <w:p w14:paraId="3B9BFDF6" w14:textId="77777777" w:rsidR="006C4588" w:rsidRPr="00FC672C" w:rsidRDefault="006C4588" w:rsidP="006C4588">
      <w:pPr>
        <w:pStyle w:val="Caption"/>
        <w:rPr>
          <w:rFonts w:ascii="Roboto Light" w:hAnsi="Roboto Light"/>
        </w:rPr>
      </w:pPr>
      <w:r w:rsidRPr="00FC672C">
        <w:rPr>
          <w:rFonts w:ascii="Roboto Light" w:hAnsi="Roboto Light"/>
        </w:rPr>
        <w:t xml:space="preserve">Attachment </w:t>
      </w:r>
      <w:r w:rsidRPr="00FC672C">
        <w:rPr>
          <w:rFonts w:ascii="Roboto Light" w:hAnsi="Roboto Light"/>
        </w:rPr>
        <w:fldChar w:fldCharType="begin"/>
      </w:r>
      <w:r w:rsidRPr="00FC672C">
        <w:rPr>
          <w:rFonts w:ascii="Roboto Light" w:hAnsi="Roboto Light"/>
        </w:rPr>
        <w:instrText>SEQ Attachment \* ARABIC</w:instrText>
      </w:r>
      <w:r w:rsidRPr="00FC672C">
        <w:rPr>
          <w:rFonts w:ascii="Roboto Light" w:hAnsi="Roboto Light"/>
        </w:rPr>
        <w:fldChar w:fldCharType="separate"/>
      </w:r>
      <w:r w:rsidRPr="00FC672C">
        <w:rPr>
          <w:rFonts w:ascii="Roboto Light" w:hAnsi="Roboto Light"/>
          <w:noProof/>
        </w:rPr>
        <w:t>17</w:t>
      </w:r>
      <w:r w:rsidRPr="00FC672C">
        <w:rPr>
          <w:rFonts w:ascii="Roboto Light" w:hAnsi="Roboto Light"/>
        </w:rPr>
        <w:fldChar w:fldCharType="end"/>
      </w:r>
      <w:r w:rsidRPr="00FC672C">
        <w:rPr>
          <w:rFonts w:ascii="Roboto Light" w:hAnsi="Roboto Light"/>
        </w:rPr>
        <w:t>: Party MDM Abstraction Model</w:t>
      </w:r>
    </w:p>
    <w:p w14:paraId="6A6A9C88" w14:textId="77777777" w:rsidR="006C4588" w:rsidRPr="00FC672C" w:rsidRDefault="006C4588" w:rsidP="006C4588">
      <w:pPr>
        <w:pStyle w:val="Heading4"/>
        <w:rPr>
          <w:rFonts w:ascii="Roboto Light" w:hAnsi="Roboto Light"/>
        </w:rPr>
      </w:pPr>
      <w:r w:rsidRPr="00FC672C">
        <w:rPr>
          <w:rFonts w:ascii="Roboto Light" w:hAnsi="Roboto Light"/>
        </w:rPr>
        <w:t>Source to Target Mapping</w:t>
      </w:r>
    </w:p>
    <w:bookmarkStart w:id="85" w:name="_MON_1740561464"/>
    <w:bookmarkEnd w:id="85"/>
    <w:p w14:paraId="17040944" w14:textId="3FE1B093" w:rsidR="006C4588" w:rsidRPr="00FC672C" w:rsidRDefault="006C4588" w:rsidP="006C4588">
      <w:pPr>
        <w:rPr>
          <w:rFonts w:ascii="Roboto Light" w:hAnsi="Roboto Light"/>
        </w:rPr>
      </w:pPr>
      <w:r w:rsidRPr="00FC672C">
        <w:rPr>
          <w:rFonts w:ascii="Roboto Light" w:hAnsi="Roboto Light"/>
        </w:rPr>
        <w:object w:dxaOrig="1534" w:dyaOrig="994" w14:anchorId="7E11B6AC">
          <v:shape id="_x0000_i1046" type="#_x0000_t75" style="width:76.4pt;height:49.45pt" o:ole="">
            <v:imagedata r:id="rId50" o:title=""/>
          </v:shape>
          <o:OLEObject Type="Embed" ProgID="Excel.Sheet.12" ShapeID="_x0000_i1046" DrawAspect="Icon" ObjectID="_1801951662" r:id="rId56"/>
        </w:object>
      </w:r>
      <w:r w:rsidR="00460F5D">
        <w:rPr>
          <w:rFonts w:ascii="Roboto Light" w:hAnsi="Roboto Light"/>
        </w:rPr>
        <w:br/>
      </w:r>
    </w:p>
    <w:p w14:paraId="10E432D9" w14:textId="77777777" w:rsidR="006C4588" w:rsidRDefault="006C4588" w:rsidP="006C4588">
      <w:pPr>
        <w:pStyle w:val="Heading3"/>
      </w:pPr>
      <w:bookmarkStart w:id="86" w:name="_Toc176254976"/>
      <w:r>
        <w:t>Real-time (S</w:t>
      </w:r>
      <w:r w:rsidRPr="00E00841">
        <w:t>ynchronous</w:t>
      </w:r>
      <w:r>
        <w:t>) Integration</w:t>
      </w:r>
      <w:bookmarkEnd w:id="86"/>
    </w:p>
    <w:p w14:paraId="1D7F6AB4" w14:textId="59E0F00C" w:rsidR="006C4588" w:rsidRPr="00FC672C" w:rsidRDefault="006C4588" w:rsidP="006C4588">
      <w:pPr>
        <w:rPr>
          <w:rFonts w:ascii="Roboto Light" w:hAnsi="Roboto Light"/>
        </w:rPr>
      </w:pPr>
      <w:r w:rsidRPr="00FC672C">
        <w:rPr>
          <w:rFonts w:ascii="Roboto Light" w:hAnsi="Roboto Light"/>
        </w:rPr>
        <w:t xml:space="preserve">IDMC MDM SaaS provides APIs for synchronous integration with external applications. Applications that consume data in real-time can directly invoke these APIs. For more information, please refer to the </w:t>
      </w:r>
      <w:r w:rsidRPr="00E57690">
        <w:rPr>
          <w:rFonts w:ascii="Roboto Light" w:hAnsi="Roboto Light"/>
        </w:rPr>
        <w:t>Business 360 REST API Reference</w:t>
      </w:r>
      <w:r w:rsidRPr="00FC672C">
        <w:rPr>
          <w:rFonts w:ascii="Roboto Light" w:hAnsi="Roboto Light"/>
        </w:rPr>
        <w:t>.</w:t>
      </w:r>
      <w:r w:rsidR="00460F5D">
        <w:rPr>
          <w:rFonts w:ascii="Roboto Light" w:hAnsi="Roboto Light"/>
        </w:rPr>
        <w:br/>
      </w:r>
    </w:p>
    <w:p w14:paraId="3C2D33E3" w14:textId="77777777" w:rsidR="006C4588" w:rsidRDefault="006C4588" w:rsidP="006C4588">
      <w:pPr>
        <w:pStyle w:val="Heading3"/>
      </w:pPr>
      <w:bookmarkStart w:id="87" w:name="_Toc176254977"/>
      <w:r>
        <w:t>Near Real-time (As</w:t>
      </w:r>
      <w:r w:rsidRPr="00E00841">
        <w:t>ynchronous</w:t>
      </w:r>
      <w:r>
        <w:t>) Integration</w:t>
      </w:r>
      <w:bookmarkEnd w:id="87"/>
    </w:p>
    <w:p w14:paraId="2D2C63A8" w14:textId="77777777" w:rsidR="006C4588" w:rsidRPr="00FC672C" w:rsidRDefault="006C4588" w:rsidP="006C4588">
      <w:pPr>
        <w:rPr>
          <w:rFonts w:ascii="Roboto Light" w:hAnsi="Roboto Light"/>
        </w:rPr>
      </w:pPr>
      <w:r w:rsidRPr="00FC672C">
        <w:rPr>
          <w:rFonts w:ascii="Roboto Light" w:hAnsi="Roboto Light"/>
        </w:rPr>
        <w:t>Business Entity create, update, and delete operations must be published to a Kafka topic. The data must be published in the canonical format.</w:t>
      </w:r>
    </w:p>
    <w:p w14:paraId="1AF7F5DB" w14:textId="77777777" w:rsidR="006C4588" w:rsidRPr="00FC672C" w:rsidRDefault="006C4588" w:rsidP="006C4588">
      <w:pPr>
        <w:pStyle w:val="Heading4"/>
        <w:rPr>
          <w:rFonts w:ascii="Roboto Light" w:hAnsi="Roboto Light"/>
        </w:rPr>
      </w:pPr>
      <w:r w:rsidRPr="00FC672C">
        <w:rPr>
          <w:rFonts w:ascii="Roboto Light" w:hAnsi="Roboto Light"/>
        </w:rPr>
        <w:t>Canonical Format</w:t>
      </w:r>
    </w:p>
    <w:p w14:paraId="359F9386" w14:textId="77777777" w:rsidR="006C4588" w:rsidRPr="00FC672C" w:rsidRDefault="006C4588" w:rsidP="006C4588">
      <w:pPr>
        <w:rPr>
          <w:rFonts w:ascii="Roboto Light" w:hAnsi="Roboto Light"/>
        </w:rPr>
      </w:pPr>
      <w:r w:rsidRPr="00FC672C">
        <w:rPr>
          <w:rFonts w:ascii="Roboto Light" w:hAnsi="Roboto Light"/>
        </w:rPr>
        <w:object w:dxaOrig="1534" w:dyaOrig="994" w14:anchorId="0899EFC8">
          <v:shape id="_x0000_i1047" type="#_x0000_t75" style="width:77pt;height:49.45pt" o:ole="">
            <v:imagedata r:id="rId57" o:title=""/>
          </v:shape>
          <o:OLEObject Type="Embed" ProgID="Package" ShapeID="_x0000_i1047" DrawAspect="Icon" ObjectID="_1801951663" r:id="rId58"/>
        </w:object>
      </w:r>
    </w:p>
    <w:p w14:paraId="6E3E8283" w14:textId="77777777" w:rsidR="00460F5D" w:rsidRDefault="00460F5D">
      <w:pPr>
        <w:rPr>
          <w:rFonts w:ascii="Roboto" w:hAnsi="Roboto" w:cs="Roboto"/>
          <w:b/>
          <w:bCs/>
          <w:color w:val="373737"/>
          <w:sz w:val="28"/>
          <w:szCs w:val="24"/>
        </w:rPr>
      </w:pPr>
      <w:r>
        <w:br w:type="page"/>
      </w:r>
    </w:p>
    <w:p w14:paraId="45EB41AA" w14:textId="638E8984" w:rsidR="006C4588" w:rsidRDefault="006C4588" w:rsidP="006C4588">
      <w:pPr>
        <w:pStyle w:val="Heading3"/>
      </w:pPr>
      <w:bookmarkStart w:id="88" w:name="_Toc176254978"/>
      <w:r>
        <w:lastRenderedPageBreak/>
        <w:t>Data Enrichment</w:t>
      </w:r>
      <w:bookmarkEnd w:id="88"/>
    </w:p>
    <w:p w14:paraId="6D42E342" w14:textId="77777777" w:rsidR="006C4588" w:rsidRPr="00FC672C" w:rsidRDefault="006C4588" w:rsidP="006C4588">
      <w:pPr>
        <w:rPr>
          <w:rFonts w:ascii="Roboto Light" w:hAnsi="Roboto Light"/>
        </w:rPr>
      </w:pPr>
      <w:r w:rsidRPr="00FC672C">
        <w:rPr>
          <w:rFonts w:ascii="Roboto Light" w:hAnsi="Roboto Light"/>
        </w:rPr>
        <w:t>Master data must be enriched using the following external data providers:</w:t>
      </w:r>
    </w:p>
    <w:tbl>
      <w:tblPr>
        <w:tblStyle w:val="ListTable5Dark-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5"/>
        <w:gridCol w:w="6655"/>
      </w:tblGrid>
      <w:tr w:rsidR="00FC672C" w:rsidRPr="00FC672C" w14:paraId="737EB27E" w14:textId="77777777" w:rsidTr="007A4836">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441" w:type="pct"/>
            <w:shd w:val="clear" w:color="auto" w:fill="3EB1C8"/>
            <w:vAlign w:val="center"/>
          </w:tcPr>
          <w:p w14:paraId="3A154646" w14:textId="77777777" w:rsidR="006C4588" w:rsidRPr="00FC672C" w:rsidRDefault="006C4588" w:rsidP="007A4836">
            <w:pPr>
              <w:pStyle w:val="Body1"/>
              <w:rPr>
                <w:rStyle w:val="Strong"/>
                <w:rFonts w:ascii="Roboto Light" w:hAnsi="Roboto Light"/>
                <w:b w:val="0"/>
                <w:bCs w:val="0"/>
                <w:color w:val="FFFFFF" w:themeColor="background1"/>
              </w:rPr>
            </w:pPr>
            <w:r w:rsidRPr="00FC672C">
              <w:rPr>
                <w:rStyle w:val="Strong"/>
                <w:rFonts w:ascii="Roboto Light" w:hAnsi="Roboto Light"/>
                <w:b w:val="0"/>
                <w:bCs w:val="0"/>
                <w:color w:val="FFFFFF" w:themeColor="background1"/>
              </w:rPr>
              <w:t>Enrichment Source</w:t>
            </w:r>
          </w:p>
        </w:tc>
        <w:tc>
          <w:tcPr>
            <w:cnfStyle w:val="000001000000" w:firstRow="0" w:lastRow="0" w:firstColumn="0" w:lastColumn="0" w:oddVBand="0" w:evenVBand="1" w:oddHBand="0" w:evenHBand="0" w:firstRowFirstColumn="0" w:firstRowLastColumn="0" w:lastRowFirstColumn="0" w:lastRowLastColumn="0"/>
            <w:tcW w:w="3559" w:type="pct"/>
            <w:shd w:val="clear" w:color="auto" w:fill="3EB1C8"/>
            <w:vAlign w:val="center"/>
          </w:tcPr>
          <w:p w14:paraId="5D35C977" w14:textId="77777777" w:rsidR="006C4588" w:rsidRPr="00FC672C" w:rsidRDefault="006C4588" w:rsidP="007A4836">
            <w:pPr>
              <w:pStyle w:val="Body1"/>
              <w:rPr>
                <w:rStyle w:val="Strong"/>
                <w:rFonts w:ascii="Roboto Light" w:hAnsi="Roboto Light"/>
                <w:b w:val="0"/>
                <w:bCs w:val="0"/>
                <w:color w:val="FFFFFF" w:themeColor="background1"/>
              </w:rPr>
            </w:pPr>
            <w:r w:rsidRPr="00FC672C">
              <w:rPr>
                <w:rStyle w:val="Strong"/>
                <w:rFonts w:ascii="Roboto Light" w:hAnsi="Roboto Light"/>
                <w:b w:val="0"/>
                <w:bCs w:val="0"/>
                <w:color w:val="FFFFFF" w:themeColor="background1"/>
              </w:rPr>
              <w:t>Purpose</w:t>
            </w:r>
          </w:p>
        </w:tc>
      </w:tr>
      <w:tr w:rsidR="006C4588" w:rsidRPr="00FC672C" w14:paraId="11EB1B91" w14:textId="77777777" w:rsidTr="007A4836">
        <w:trPr>
          <w:trHeight w:val="237"/>
        </w:trPr>
        <w:tc>
          <w:tcPr>
            <w:cnfStyle w:val="000010000000" w:firstRow="0" w:lastRow="0" w:firstColumn="0" w:lastColumn="0" w:oddVBand="1" w:evenVBand="0" w:oddHBand="0" w:evenHBand="0" w:firstRowFirstColumn="0" w:firstRowLastColumn="0" w:lastRowFirstColumn="0" w:lastRowLastColumn="0"/>
            <w:tcW w:w="1441" w:type="pct"/>
            <w:tcBorders>
              <w:left w:val="none" w:sz="0" w:space="0" w:color="auto"/>
              <w:right w:val="none" w:sz="0" w:space="0" w:color="auto"/>
            </w:tcBorders>
            <w:shd w:val="clear" w:color="auto" w:fill="auto"/>
          </w:tcPr>
          <w:p w14:paraId="5E928AED" w14:textId="77777777" w:rsidR="006C4588" w:rsidRPr="00FC672C" w:rsidRDefault="006C4588" w:rsidP="007A4836">
            <w:pPr>
              <w:pStyle w:val="Body1"/>
            </w:pPr>
            <w:r w:rsidRPr="00FC672C">
              <w:t>Dun and Bradstreet</w:t>
            </w:r>
          </w:p>
        </w:tc>
        <w:tc>
          <w:tcPr>
            <w:cnfStyle w:val="000001000000" w:firstRow="0" w:lastRow="0" w:firstColumn="0" w:lastColumn="0" w:oddVBand="0" w:evenVBand="1" w:oddHBand="0" w:evenHBand="0" w:firstRowFirstColumn="0" w:firstRowLastColumn="0" w:lastRowFirstColumn="0" w:lastRowLastColumn="0"/>
            <w:tcW w:w="3559" w:type="pct"/>
            <w:tcBorders>
              <w:left w:val="none" w:sz="0" w:space="0" w:color="auto"/>
              <w:right w:val="none" w:sz="0" w:space="0" w:color="auto"/>
            </w:tcBorders>
            <w:shd w:val="clear" w:color="auto" w:fill="auto"/>
          </w:tcPr>
          <w:p w14:paraId="36E88961" w14:textId="77777777" w:rsidR="006C4588" w:rsidRPr="00FC672C" w:rsidRDefault="006C4588" w:rsidP="007A4836">
            <w:pPr>
              <w:pStyle w:val="Body1"/>
            </w:pPr>
          </w:p>
        </w:tc>
      </w:tr>
      <w:tr w:rsidR="006C4588" w:rsidRPr="00FC672C" w14:paraId="38C85221" w14:textId="77777777" w:rsidTr="007A4836">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441" w:type="pct"/>
            <w:tcBorders>
              <w:top w:val="none" w:sz="0" w:space="0" w:color="auto"/>
              <w:left w:val="none" w:sz="0" w:space="0" w:color="auto"/>
              <w:bottom w:val="none" w:sz="0" w:space="0" w:color="auto"/>
              <w:right w:val="none" w:sz="0" w:space="0" w:color="auto"/>
            </w:tcBorders>
            <w:shd w:val="clear" w:color="auto" w:fill="auto"/>
          </w:tcPr>
          <w:p w14:paraId="038D4E8A" w14:textId="77777777" w:rsidR="006C4588" w:rsidRPr="00FC672C" w:rsidRDefault="006C4588" w:rsidP="007A4836">
            <w:pPr>
              <w:pStyle w:val="Body1"/>
            </w:pPr>
            <w:r w:rsidRPr="00FC672C">
              <w:t>GS1</w:t>
            </w:r>
          </w:p>
        </w:tc>
        <w:tc>
          <w:tcPr>
            <w:cnfStyle w:val="000001000000" w:firstRow="0" w:lastRow="0" w:firstColumn="0" w:lastColumn="0" w:oddVBand="0" w:evenVBand="1" w:oddHBand="0" w:evenHBand="0" w:firstRowFirstColumn="0" w:firstRowLastColumn="0" w:lastRowFirstColumn="0" w:lastRowLastColumn="0"/>
            <w:tcW w:w="3559" w:type="pct"/>
            <w:tcBorders>
              <w:top w:val="none" w:sz="0" w:space="0" w:color="auto"/>
              <w:left w:val="none" w:sz="0" w:space="0" w:color="auto"/>
              <w:bottom w:val="none" w:sz="0" w:space="0" w:color="auto"/>
              <w:right w:val="none" w:sz="0" w:space="0" w:color="auto"/>
            </w:tcBorders>
            <w:shd w:val="clear" w:color="auto" w:fill="auto"/>
          </w:tcPr>
          <w:p w14:paraId="5F0AB4D6" w14:textId="77777777" w:rsidR="006C4588" w:rsidRPr="00FC672C" w:rsidRDefault="006C4588" w:rsidP="007A4836">
            <w:pPr>
              <w:pStyle w:val="Body1"/>
            </w:pPr>
          </w:p>
        </w:tc>
      </w:tr>
    </w:tbl>
    <w:p w14:paraId="7D76AC5B" w14:textId="51087A8A" w:rsidR="004160EF" w:rsidRDefault="006C4588" w:rsidP="00E57690">
      <w:pPr>
        <w:spacing w:before="120"/>
      </w:pPr>
      <w:r w:rsidRPr="00FC672C">
        <w:rPr>
          <w:rFonts w:ascii="Roboto Light" w:hAnsi="Roboto Light"/>
        </w:rPr>
        <w:t>IDMC MDM SaaS must invoke the respective API and retrieve the attributes outlined in the data model and update MDM. This can be real-time, near real-time or bat</w:t>
      </w:r>
      <w:bookmarkEnd w:id="3"/>
      <w:bookmarkEnd w:id="2"/>
      <w:bookmarkEnd w:id="1"/>
      <w:bookmarkEnd w:id="0"/>
    </w:p>
    <w:sectPr w:rsidR="004160EF" w:rsidSect="00485108">
      <w:headerReference w:type="first" r:id="rId59"/>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B49A0" w14:textId="77777777" w:rsidR="00485108" w:rsidRDefault="00485108" w:rsidP="008649B2">
      <w:pPr>
        <w:spacing w:after="0" w:line="240" w:lineRule="auto"/>
      </w:pPr>
      <w:r>
        <w:separator/>
      </w:r>
    </w:p>
    <w:p w14:paraId="030450BA" w14:textId="77777777" w:rsidR="00485108" w:rsidRDefault="00485108"/>
  </w:endnote>
  <w:endnote w:type="continuationSeparator" w:id="0">
    <w:p w14:paraId="3AF441D6" w14:textId="77777777" w:rsidR="00485108" w:rsidRDefault="00485108" w:rsidP="008649B2">
      <w:pPr>
        <w:spacing w:after="0" w:line="240" w:lineRule="auto"/>
      </w:pPr>
      <w:r>
        <w:continuationSeparator/>
      </w:r>
    </w:p>
    <w:p w14:paraId="478E911F" w14:textId="77777777" w:rsidR="00485108" w:rsidRDefault="00485108"/>
  </w:endnote>
  <w:endnote w:type="continuationNotice" w:id="1">
    <w:p w14:paraId="2B19F266" w14:textId="77777777" w:rsidR="00485108" w:rsidRDefault="004851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 Pro">
    <w:altName w:val="Cambria"/>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9703" w14:textId="77777777" w:rsidR="004160EF" w:rsidRDefault="00416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C0DFC" w14:textId="77777777" w:rsidR="00485108" w:rsidRDefault="00485108" w:rsidP="008649B2">
      <w:pPr>
        <w:spacing w:after="0" w:line="240" w:lineRule="auto"/>
      </w:pPr>
      <w:r>
        <w:separator/>
      </w:r>
    </w:p>
    <w:p w14:paraId="59414A79" w14:textId="77777777" w:rsidR="00485108" w:rsidRDefault="00485108"/>
  </w:footnote>
  <w:footnote w:type="continuationSeparator" w:id="0">
    <w:p w14:paraId="0C09B2FE" w14:textId="77777777" w:rsidR="00485108" w:rsidRDefault="00485108" w:rsidP="008649B2">
      <w:pPr>
        <w:spacing w:after="0" w:line="240" w:lineRule="auto"/>
      </w:pPr>
      <w:r>
        <w:continuationSeparator/>
      </w:r>
    </w:p>
    <w:p w14:paraId="6B24734B" w14:textId="77777777" w:rsidR="00485108" w:rsidRDefault="00485108"/>
  </w:footnote>
  <w:footnote w:type="continuationNotice" w:id="1">
    <w:p w14:paraId="5D101488" w14:textId="77777777" w:rsidR="00485108" w:rsidRDefault="004851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E700" w14:textId="0CC91940" w:rsidR="004160EF" w:rsidRDefault="004160EF" w:rsidP="000E0900">
    <w:pPr>
      <w:pStyle w:val="Header"/>
    </w:pPr>
    <w:r>
      <w:rPr>
        <w:noProof/>
      </w:rPr>
      <w:drawing>
        <wp:anchor distT="0" distB="0" distL="114300" distR="114300" simplePos="0" relativeHeight="251658241" behindDoc="1" locked="0" layoutInCell="1" allowOverlap="1" wp14:anchorId="1847A432" wp14:editId="24FF10E6">
          <wp:simplePos x="0" y="0"/>
          <wp:positionH relativeFrom="page">
            <wp:align>right</wp:align>
          </wp:positionH>
          <wp:positionV relativeFrom="paragraph">
            <wp:posOffset>-457200</wp:posOffset>
          </wp:positionV>
          <wp:extent cx="7757680" cy="10039350"/>
          <wp:effectExtent l="0" t="0" r="0" b="0"/>
          <wp:wrapNone/>
          <wp:docPr id="12" name="Picture 12" descr="A colorful curved lines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orful curved lines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7680" cy="100393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3E8AF90" w14:textId="5D68FE89" w:rsidR="004160EF" w:rsidRDefault="004160EF">
    <w:pPr>
      <w:pStyle w:val="Header"/>
    </w:pPr>
  </w:p>
</w:hdr>
</file>

<file path=word/intelligence2.xml><?xml version="1.0" encoding="utf-8"?>
<int2:intelligence xmlns:int2="http://schemas.microsoft.com/office/intelligence/2020/intelligence" xmlns:oel="http://schemas.microsoft.com/office/2019/extlst">
  <int2:observations>
    <int2:textHash int2:hashCode="Gh1jo6IOadpGBD" int2:id="xZuVvUm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698"/>
    <w:multiLevelType w:val="multilevel"/>
    <w:tmpl w:val="C3842BE4"/>
    <w:styleLink w:val="CurrentList2"/>
    <w:lvl w:ilvl="0">
      <w:start w:val="3"/>
      <w:numFmt w:val="decimal"/>
      <w:lvlText w:val="%1"/>
      <w:lvlJc w:val="left"/>
      <w:pPr>
        <w:ind w:left="360" w:hanging="360"/>
      </w:pPr>
      <w:rPr>
        <w:rFonts w:hint="default"/>
      </w:rPr>
    </w:lvl>
    <w:lvl w:ilvl="1">
      <w:start w:val="1"/>
      <w:numFmt w:val="none"/>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7493A04"/>
    <w:multiLevelType w:val="hybridMultilevel"/>
    <w:tmpl w:val="86340B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82A48"/>
    <w:multiLevelType w:val="multilevel"/>
    <w:tmpl w:val="1BCE27D8"/>
    <w:styleLink w:val="CurrentList3"/>
    <w:lvl w:ilvl="0">
      <w:start w:val="3"/>
      <w:numFmt w:val="decimal"/>
      <w:lvlText w:val="%1"/>
      <w:lvlJc w:val="left"/>
      <w:pPr>
        <w:ind w:left="360" w:hanging="360"/>
      </w:pPr>
      <w:rPr>
        <w:rFonts w:hint="default"/>
      </w:rPr>
    </w:lvl>
    <w:lvl w:ilvl="1">
      <w:start w:val="1"/>
      <w:numFmt w:val="none"/>
      <w:lvlText w:val="5.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3F6841A5"/>
    <w:multiLevelType w:val="hybridMultilevel"/>
    <w:tmpl w:val="545EFD7E"/>
    <w:lvl w:ilvl="0" w:tplc="D9B47508">
      <w:start w:val="1"/>
      <w:numFmt w:val="bullet"/>
      <w:lvlText w:val=""/>
      <w:lvlJc w:val="left"/>
      <w:pPr>
        <w:ind w:left="720" w:hanging="360"/>
      </w:pPr>
      <w:rPr>
        <w:rFonts w:ascii="Symbol" w:hAnsi="Symbol" w:hint="default"/>
        <w:color w:val="00A9BB"/>
      </w:rPr>
    </w:lvl>
    <w:lvl w:ilvl="1" w:tplc="277E8802">
      <w:start w:val="1"/>
      <w:numFmt w:val="bullet"/>
      <w:pStyle w:val="Bullet2"/>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90C5E9B"/>
    <w:multiLevelType w:val="multilevel"/>
    <w:tmpl w:val="A53A2D56"/>
    <w:styleLink w:val="CurrentList1"/>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7C2A2F52"/>
    <w:multiLevelType w:val="hybridMultilevel"/>
    <w:tmpl w:val="10D293A4"/>
    <w:lvl w:ilvl="0" w:tplc="A1FCB85E">
      <w:start w:val="1"/>
      <w:numFmt w:val="bullet"/>
      <w:pStyle w:val="Bulle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5356562">
    <w:abstractNumId w:val="3"/>
  </w:num>
  <w:num w:numId="2" w16cid:durableId="87849651">
    <w:abstractNumId w:val="5"/>
  </w:num>
  <w:num w:numId="3" w16cid:durableId="26835652">
    <w:abstractNumId w:val="4"/>
  </w:num>
  <w:num w:numId="4" w16cid:durableId="682443368">
    <w:abstractNumId w:val="0"/>
  </w:num>
  <w:num w:numId="5" w16cid:durableId="16319976">
    <w:abstractNumId w:val="2"/>
  </w:num>
  <w:num w:numId="6" w16cid:durableId="48184938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proofState w:spelling="clean" w:grammar="clean"/>
  <w:defaultTabStop w:val="720"/>
  <w:characterSpacingControl w:val="doNotCompress"/>
  <w:hdrShapeDefaults>
    <o:shapedefaults v:ext="edit" spidmax="2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9B2"/>
    <w:rsid w:val="0000209F"/>
    <w:rsid w:val="000042A8"/>
    <w:rsid w:val="0001093E"/>
    <w:rsid w:val="00011507"/>
    <w:rsid w:val="00014CC7"/>
    <w:rsid w:val="000162FA"/>
    <w:rsid w:val="00016FCA"/>
    <w:rsid w:val="0002059E"/>
    <w:rsid w:val="00023605"/>
    <w:rsid w:val="0002477F"/>
    <w:rsid w:val="00026776"/>
    <w:rsid w:val="00032C3F"/>
    <w:rsid w:val="0003430C"/>
    <w:rsid w:val="00040A3A"/>
    <w:rsid w:val="00041E28"/>
    <w:rsid w:val="00047214"/>
    <w:rsid w:val="00047B99"/>
    <w:rsid w:val="00050728"/>
    <w:rsid w:val="000622D7"/>
    <w:rsid w:val="00062AAB"/>
    <w:rsid w:val="00063C4F"/>
    <w:rsid w:val="00065E51"/>
    <w:rsid w:val="00067E45"/>
    <w:rsid w:val="000701EB"/>
    <w:rsid w:val="00074ABE"/>
    <w:rsid w:val="00077AF1"/>
    <w:rsid w:val="00083B47"/>
    <w:rsid w:val="00087D7D"/>
    <w:rsid w:val="000928EE"/>
    <w:rsid w:val="000962A9"/>
    <w:rsid w:val="000A3615"/>
    <w:rsid w:val="000A65B4"/>
    <w:rsid w:val="000C2A80"/>
    <w:rsid w:val="000C3BCF"/>
    <w:rsid w:val="000D298C"/>
    <w:rsid w:val="000D7126"/>
    <w:rsid w:val="000E0756"/>
    <w:rsid w:val="000E0900"/>
    <w:rsid w:val="000E0C85"/>
    <w:rsid w:val="000E1962"/>
    <w:rsid w:val="000E5A1A"/>
    <w:rsid w:val="000E6FF1"/>
    <w:rsid w:val="000EEA5D"/>
    <w:rsid w:val="000F013A"/>
    <w:rsid w:val="000F1B5E"/>
    <w:rsid w:val="000F22E7"/>
    <w:rsid w:val="000F431A"/>
    <w:rsid w:val="000F4A46"/>
    <w:rsid w:val="000F726B"/>
    <w:rsid w:val="001004D5"/>
    <w:rsid w:val="001010B5"/>
    <w:rsid w:val="00101DB5"/>
    <w:rsid w:val="00106131"/>
    <w:rsid w:val="001104C5"/>
    <w:rsid w:val="00110938"/>
    <w:rsid w:val="00112A62"/>
    <w:rsid w:val="00116C75"/>
    <w:rsid w:val="00116D45"/>
    <w:rsid w:val="00117A95"/>
    <w:rsid w:val="001205D1"/>
    <w:rsid w:val="00120FD4"/>
    <w:rsid w:val="0012181C"/>
    <w:rsid w:val="00122465"/>
    <w:rsid w:val="00122E90"/>
    <w:rsid w:val="0012423C"/>
    <w:rsid w:val="00125C83"/>
    <w:rsid w:val="001277C3"/>
    <w:rsid w:val="00132FB2"/>
    <w:rsid w:val="00134031"/>
    <w:rsid w:val="00135A07"/>
    <w:rsid w:val="00137C66"/>
    <w:rsid w:val="0014177F"/>
    <w:rsid w:val="001422A2"/>
    <w:rsid w:val="001466A8"/>
    <w:rsid w:val="00150222"/>
    <w:rsid w:val="0015091F"/>
    <w:rsid w:val="0015404F"/>
    <w:rsid w:val="00154942"/>
    <w:rsid w:val="001554CB"/>
    <w:rsid w:val="001577CF"/>
    <w:rsid w:val="00161470"/>
    <w:rsid w:val="00161760"/>
    <w:rsid w:val="00162E5C"/>
    <w:rsid w:val="00164C44"/>
    <w:rsid w:val="00165C9D"/>
    <w:rsid w:val="00165D21"/>
    <w:rsid w:val="0016740A"/>
    <w:rsid w:val="00172C7D"/>
    <w:rsid w:val="00173819"/>
    <w:rsid w:val="001739C0"/>
    <w:rsid w:val="0017592E"/>
    <w:rsid w:val="00181D08"/>
    <w:rsid w:val="00183B2E"/>
    <w:rsid w:val="001903B0"/>
    <w:rsid w:val="0019141B"/>
    <w:rsid w:val="0019215B"/>
    <w:rsid w:val="0019367F"/>
    <w:rsid w:val="001957D3"/>
    <w:rsid w:val="0019731E"/>
    <w:rsid w:val="001A1556"/>
    <w:rsid w:val="001A6025"/>
    <w:rsid w:val="001A7184"/>
    <w:rsid w:val="001A7FED"/>
    <w:rsid w:val="001B1CC5"/>
    <w:rsid w:val="001B2CA1"/>
    <w:rsid w:val="001B50C0"/>
    <w:rsid w:val="001C0E32"/>
    <w:rsid w:val="001C2EF1"/>
    <w:rsid w:val="001C307E"/>
    <w:rsid w:val="001D3190"/>
    <w:rsid w:val="001D42A7"/>
    <w:rsid w:val="001D454A"/>
    <w:rsid w:val="001D5E7C"/>
    <w:rsid w:val="001E0E27"/>
    <w:rsid w:val="001E2443"/>
    <w:rsid w:val="001E26E4"/>
    <w:rsid w:val="001F05A7"/>
    <w:rsid w:val="001F2BF9"/>
    <w:rsid w:val="001F5319"/>
    <w:rsid w:val="001F64AB"/>
    <w:rsid w:val="001F66B8"/>
    <w:rsid w:val="00200359"/>
    <w:rsid w:val="002006E3"/>
    <w:rsid w:val="00200E76"/>
    <w:rsid w:val="0020272D"/>
    <w:rsid w:val="00204E4F"/>
    <w:rsid w:val="002136BD"/>
    <w:rsid w:val="002173B3"/>
    <w:rsid w:val="00223EED"/>
    <w:rsid w:val="00224B95"/>
    <w:rsid w:val="00226756"/>
    <w:rsid w:val="00226C7D"/>
    <w:rsid w:val="00230656"/>
    <w:rsid w:val="00230D18"/>
    <w:rsid w:val="00231A9B"/>
    <w:rsid w:val="002336C4"/>
    <w:rsid w:val="0023421F"/>
    <w:rsid w:val="00237C52"/>
    <w:rsid w:val="002403C2"/>
    <w:rsid w:val="00240E95"/>
    <w:rsid w:val="00240E97"/>
    <w:rsid w:val="00244049"/>
    <w:rsid w:val="002470E7"/>
    <w:rsid w:val="00247552"/>
    <w:rsid w:val="00251D11"/>
    <w:rsid w:val="00252263"/>
    <w:rsid w:val="00260CD9"/>
    <w:rsid w:val="00262708"/>
    <w:rsid w:val="00271BE0"/>
    <w:rsid w:val="002723C3"/>
    <w:rsid w:val="002764B5"/>
    <w:rsid w:val="00283E29"/>
    <w:rsid w:val="00283FF1"/>
    <w:rsid w:val="00284AF8"/>
    <w:rsid w:val="00286667"/>
    <w:rsid w:val="0028766A"/>
    <w:rsid w:val="002913F8"/>
    <w:rsid w:val="002930CF"/>
    <w:rsid w:val="002957F9"/>
    <w:rsid w:val="00295C79"/>
    <w:rsid w:val="00296F9F"/>
    <w:rsid w:val="002A0762"/>
    <w:rsid w:val="002A32CD"/>
    <w:rsid w:val="002A47A9"/>
    <w:rsid w:val="002A6DA2"/>
    <w:rsid w:val="002A788E"/>
    <w:rsid w:val="002B15FA"/>
    <w:rsid w:val="002B48F8"/>
    <w:rsid w:val="002C1772"/>
    <w:rsid w:val="002C3073"/>
    <w:rsid w:val="002C3FC9"/>
    <w:rsid w:val="002C6D8A"/>
    <w:rsid w:val="002D1F9A"/>
    <w:rsid w:val="002D71D0"/>
    <w:rsid w:val="002D7292"/>
    <w:rsid w:val="002E2E51"/>
    <w:rsid w:val="002E5099"/>
    <w:rsid w:val="002E572B"/>
    <w:rsid w:val="002E7030"/>
    <w:rsid w:val="002E7F53"/>
    <w:rsid w:val="002F7DB8"/>
    <w:rsid w:val="0030075E"/>
    <w:rsid w:val="00311B8F"/>
    <w:rsid w:val="0031555C"/>
    <w:rsid w:val="00317F3D"/>
    <w:rsid w:val="0032326F"/>
    <w:rsid w:val="00327562"/>
    <w:rsid w:val="003305E2"/>
    <w:rsid w:val="00333F7F"/>
    <w:rsid w:val="003347C6"/>
    <w:rsid w:val="00337199"/>
    <w:rsid w:val="003472D6"/>
    <w:rsid w:val="003525B8"/>
    <w:rsid w:val="003570C3"/>
    <w:rsid w:val="00371731"/>
    <w:rsid w:val="003758EE"/>
    <w:rsid w:val="00375B20"/>
    <w:rsid w:val="003816D3"/>
    <w:rsid w:val="003833D5"/>
    <w:rsid w:val="00383C80"/>
    <w:rsid w:val="00386E5C"/>
    <w:rsid w:val="00387024"/>
    <w:rsid w:val="00391D9A"/>
    <w:rsid w:val="00393BC3"/>
    <w:rsid w:val="003A0F26"/>
    <w:rsid w:val="003A20B0"/>
    <w:rsid w:val="003A247D"/>
    <w:rsid w:val="003A3AE2"/>
    <w:rsid w:val="003A4799"/>
    <w:rsid w:val="003A7E1B"/>
    <w:rsid w:val="003B108D"/>
    <w:rsid w:val="003B1371"/>
    <w:rsid w:val="003B20D6"/>
    <w:rsid w:val="003B377E"/>
    <w:rsid w:val="003B3F86"/>
    <w:rsid w:val="003B570E"/>
    <w:rsid w:val="003B7101"/>
    <w:rsid w:val="003C03BC"/>
    <w:rsid w:val="003C1628"/>
    <w:rsid w:val="003C6AD7"/>
    <w:rsid w:val="003D0CA3"/>
    <w:rsid w:val="003D479B"/>
    <w:rsid w:val="003D48D1"/>
    <w:rsid w:val="003E12EE"/>
    <w:rsid w:val="003E26BD"/>
    <w:rsid w:val="003E7C3A"/>
    <w:rsid w:val="003F103A"/>
    <w:rsid w:val="003F49F5"/>
    <w:rsid w:val="00402D66"/>
    <w:rsid w:val="004061D3"/>
    <w:rsid w:val="004121FC"/>
    <w:rsid w:val="004160EF"/>
    <w:rsid w:val="0042235F"/>
    <w:rsid w:val="004226A2"/>
    <w:rsid w:val="0043388E"/>
    <w:rsid w:val="00435BB3"/>
    <w:rsid w:val="00442A85"/>
    <w:rsid w:val="00445C15"/>
    <w:rsid w:val="004463CF"/>
    <w:rsid w:val="004464EB"/>
    <w:rsid w:val="004471EE"/>
    <w:rsid w:val="00447613"/>
    <w:rsid w:val="00450963"/>
    <w:rsid w:val="004526B1"/>
    <w:rsid w:val="004553F4"/>
    <w:rsid w:val="00460F5D"/>
    <w:rsid w:val="00462247"/>
    <w:rsid w:val="00466C02"/>
    <w:rsid w:val="00466CEC"/>
    <w:rsid w:val="00470952"/>
    <w:rsid w:val="004724B8"/>
    <w:rsid w:val="004742B7"/>
    <w:rsid w:val="00477D74"/>
    <w:rsid w:val="00480739"/>
    <w:rsid w:val="0048326E"/>
    <w:rsid w:val="004839DE"/>
    <w:rsid w:val="00485108"/>
    <w:rsid w:val="00490E64"/>
    <w:rsid w:val="0049186B"/>
    <w:rsid w:val="00494F92"/>
    <w:rsid w:val="00497589"/>
    <w:rsid w:val="004A0BF4"/>
    <w:rsid w:val="004A21B0"/>
    <w:rsid w:val="004A7366"/>
    <w:rsid w:val="004A76DC"/>
    <w:rsid w:val="004B2920"/>
    <w:rsid w:val="004B3740"/>
    <w:rsid w:val="004B3F54"/>
    <w:rsid w:val="004B56A5"/>
    <w:rsid w:val="004B6152"/>
    <w:rsid w:val="004B6F26"/>
    <w:rsid w:val="004B72C9"/>
    <w:rsid w:val="004B7776"/>
    <w:rsid w:val="004B7D67"/>
    <w:rsid w:val="004C4E3F"/>
    <w:rsid w:val="004D1D9C"/>
    <w:rsid w:val="004D53D9"/>
    <w:rsid w:val="004D6719"/>
    <w:rsid w:val="004E1683"/>
    <w:rsid w:val="004E7698"/>
    <w:rsid w:val="004F0B15"/>
    <w:rsid w:val="004F3E52"/>
    <w:rsid w:val="004F5535"/>
    <w:rsid w:val="004F559C"/>
    <w:rsid w:val="0050178E"/>
    <w:rsid w:val="005048A6"/>
    <w:rsid w:val="00507708"/>
    <w:rsid w:val="0051218E"/>
    <w:rsid w:val="0051339B"/>
    <w:rsid w:val="005179ED"/>
    <w:rsid w:val="00520E15"/>
    <w:rsid w:val="00526DAB"/>
    <w:rsid w:val="005271FC"/>
    <w:rsid w:val="00527EE4"/>
    <w:rsid w:val="00533F63"/>
    <w:rsid w:val="00533FA7"/>
    <w:rsid w:val="0053497B"/>
    <w:rsid w:val="00535361"/>
    <w:rsid w:val="005463DC"/>
    <w:rsid w:val="00546A75"/>
    <w:rsid w:val="00546C58"/>
    <w:rsid w:val="00547E4E"/>
    <w:rsid w:val="005516C1"/>
    <w:rsid w:val="00552488"/>
    <w:rsid w:val="00553A8D"/>
    <w:rsid w:val="005560AC"/>
    <w:rsid w:val="00556C4C"/>
    <w:rsid w:val="00556CE3"/>
    <w:rsid w:val="00557112"/>
    <w:rsid w:val="005607EA"/>
    <w:rsid w:val="00563077"/>
    <w:rsid w:val="005656A0"/>
    <w:rsid w:val="005667BA"/>
    <w:rsid w:val="00571150"/>
    <w:rsid w:val="005763DB"/>
    <w:rsid w:val="005834F1"/>
    <w:rsid w:val="005853D2"/>
    <w:rsid w:val="005865DE"/>
    <w:rsid w:val="00587CD6"/>
    <w:rsid w:val="00590EF6"/>
    <w:rsid w:val="00595FCA"/>
    <w:rsid w:val="005A076F"/>
    <w:rsid w:val="005A4B12"/>
    <w:rsid w:val="005A724E"/>
    <w:rsid w:val="005A7C63"/>
    <w:rsid w:val="005A7FDB"/>
    <w:rsid w:val="005B1A7D"/>
    <w:rsid w:val="005B1F8F"/>
    <w:rsid w:val="005B4C35"/>
    <w:rsid w:val="005C0FA8"/>
    <w:rsid w:val="005C1410"/>
    <w:rsid w:val="005C1D9B"/>
    <w:rsid w:val="005C2822"/>
    <w:rsid w:val="005C6427"/>
    <w:rsid w:val="005D1E15"/>
    <w:rsid w:val="005E305C"/>
    <w:rsid w:val="005E62E2"/>
    <w:rsid w:val="005E7758"/>
    <w:rsid w:val="005E7A3A"/>
    <w:rsid w:val="005F2251"/>
    <w:rsid w:val="005F3B9C"/>
    <w:rsid w:val="005F41B9"/>
    <w:rsid w:val="005F47E0"/>
    <w:rsid w:val="005F4FD3"/>
    <w:rsid w:val="005F52BC"/>
    <w:rsid w:val="005F70B6"/>
    <w:rsid w:val="005F7314"/>
    <w:rsid w:val="005F7DC3"/>
    <w:rsid w:val="00604ED2"/>
    <w:rsid w:val="00605C2F"/>
    <w:rsid w:val="00606A6A"/>
    <w:rsid w:val="006113FA"/>
    <w:rsid w:val="00612A70"/>
    <w:rsid w:val="00616931"/>
    <w:rsid w:val="00620B04"/>
    <w:rsid w:val="0062270A"/>
    <w:rsid w:val="00625B16"/>
    <w:rsid w:val="00634119"/>
    <w:rsid w:val="006361BC"/>
    <w:rsid w:val="006367F0"/>
    <w:rsid w:val="00637D0E"/>
    <w:rsid w:val="00640DBC"/>
    <w:rsid w:val="00646354"/>
    <w:rsid w:val="00652E27"/>
    <w:rsid w:val="00657802"/>
    <w:rsid w:val="00657E83"/>
    <w:rsid w:val="00660D9D"/>
    <w:rsid w:val="00662063"/>
    <w:rsid w:val="00663B1B"/>
    <w:rsid w:val="00666AC6"/>
    <w:rsid w:val="006717F5"/>
    <w:rsid w:val="006742D0"/>
    <w:rsid w:val="006748BE"/>
    <w:rsid w:val="006749A4"/>
    <w:rsid w:val="00675787"/>
    <w:rsid w:val="006770A0"/>
    <w:rsid w:val="00677E27"/>
    <w:rsid w:val="00681BA0"/>
    <w:rsid w:val="00685C75"/>
    <w:rsid w:val="0069030E"/>
    <w:rsid w:val="00693D90"/>
    <w:rsid w:val="00697F84"/>
    <w:rsid w:val="006A12DE"/>
    <w:rsid w:val="006A3E34"/>
    <w:rsid w:val="006A4F2F"/>
    <w:rsid w:val="006A6879"/>
    <w:rsid w:val="006A7573"/>
    <w:rsid w:val="006B29F4"/>
    <w:rsid w:val="006B339D"/>
    <w:rsid w:val="006B58A0"/>
    <w:rsid w:val="006B64CE"/>
    <w:rsid w:val="006B69A9"/>
    <w:rsid w:val="006B6B31"/>
    <w:rsid w:val="006B799D"/>
    <w:rsid w:val="006C29DC"/>
    <w:rsid w:val="006C2C6F"/>
    <w:rsid w:val="006C34AE"/>
    <w:rsid w:val="006C4588"/>
    <w:rsid w:val="006C5AA3"/>
    <w:rsid w:val="006C6BD7"/>
    <w:rsid w:val="006D2DB7"/>
    <w:rsid w:val="006D759E"/>
    <w:rsid w:val="006D7ABB"/>
    <w:rsid w:val="006E5EA5"/>
    <w:rsid w:val="007018D0"/>
    <w:rsid w:val="007045DF"/>
    <w:rsid w:val="00704CAC"/>
    <w:rsid w:val="0070750D"/>
    <w:rsid w:val="00707E38"/>
    <w:rsid w:val="00707F73"/>
    <w:rsid w:val="00710BA2"/>
    <w:rsid w:val="0071136B"/>
    <w:rsid w:val="007146FE"/>
    <w:rsid w:val="00714DE2"/>
    <w:rsid w:val="00717A38"/>
    <w:rsid w:val="0072136A"/>
    <w:rsid w:val="00722204"/>
    <w:rsid w:val="00723EE5"/>
    <w:rsid w:val="00726375"/>
    <w:rsid w:val="007273FF"/>
    <w:rsid w:val="0073125D"/>
    <w:rsid w:val="00731BA2"/>
    <w:rsid w:val="007409BD"/>
    <w:rsid w:val="00741BFC"/>
    <w:rsid w:val="00745F5D"/>
    <w:rsid w:val="00746745"/>
    <w:rsid w:val="0075098B"/>
    <w:rsid w:val="00750E19"/>
    <w:rsid w:val="00757C39"/>
    <w:rsid w:val="00770FE0"/>
    <w:rsid w:val="007715C4"/>
    <w:rsid w:val="00780D25"/>
    <w:rsid w:val="0078610B"/>
    <w:rsid w:val="007A0174"/>
    <w:rsid w:val="007A4836"/>
    <w:rsid w:val="007A487B"/>
    <w:rsid w:val="007A672C"/>
    <w:rsid w:val="007B3C8B"/>
    <w:rsid w:val="007B5B38"/>
    <w:rsid w:val="007B71E3"/>
    <w:rsid w:val="007C024F"/>
    <w:rsid w:val="007C3931"/>
    <w:rsid w:val="007C6C5D"/>
    <w:rsid w:val="007D1DDF"/>
    <w:rsid w:val="007D31F7"/>
    <w:rsid w:val="007D3262"/>
    <w:rsid w:val="007D4119"/>
    <w:rsid w:val="007D703D"/>
    <w:rsid w:val="007D7B3F"/>
    <w:rsid w:val="007E0985"/>
    <w:rsid w:val="007E1F47"/>
    <w:rsid w:val="00801B0C"/>
    <w:rsid w:val="00801DCA"/>
    <w:rsid w:val="00806A67"/>
    <w:rsid w:val="008107A0"/>
    <w:rsid w:val="00811619"/>
    <w:rsid w:val="00821E96"/>
    <w:rsid w:val="008221EF"/>
    <w:rsid w:val="008277EC"/>
    <w:rsid w:val="00827B55"/>
    <w:rsid w:val="008324D1"/>
    <w:rsid w:val="00833692"/>
    <w:rsid w:val="00834050"/>
    <w:rsid w:val="00834FC8"/>
    <w:rsid w:val="00837FAF"/>
    <w:rsid w:val="008406F8"/>
    <w:rsid w:val="008429C2"/>
    <w:rsid w:val="00843ABE"/>
    <w:rsid w:val="00843F02"/>
    <w:rsid w:val="0084674F"/>
    <w:rsid w:val="00850080"/>
    <w:rsid w:val="00851EB1"/>
    <w:rsid w:val="00854C64"/>
    <w:rsid w:val="0086342B"/>
    <w:rsid w:val="00863608"/>
    <w:rsid w:val="008649B2"/>
    <w:rsid w:val="00865C43"/>
    <w:rsid w:val="00866D71"/>
    <w:rsid w:val="008717C9"/>
    <w:rsid w:val="00871A36"/>
    <w:rsid w:val="008770D7"/>
    <w:rsid w:val="00880803"/>
    <w:rsid w:val="008850EF"/>
    <w:rsid w:val="00887EDE"/>
    <w:rsid w:val="0089116C"/>
    <w:rsid w:val="00894F3C"/>
    <w:rsid w:val="008A0112"/>
    <w:rsid w:val="008A73CC"/>
    <w:rsid w:val="008B1478"/>
    <w:rsid w:val="008B1ECD"/>
    <w:rsid w:val="008B4E35"/>
    <w:rsid w:val="008B6727"/>
    <w:rsid w:val="008B74D7"/>
    <w:rsid w:val="008C02C1"/>
    <w:rsid w:val="008C0C5D"/>
    <w:rsid w:val="008C22C6"/>
    <w:rsid w:val="008C3A64"/>
    <w:rsid w:val="008C3ED1"/>
    <w:rsid w:val="008C792D"/>
    <w:rsid w:val="008C7B0F"/>
    <w:rsid w:val="008D092D"/>
    <w:rsid w:val="008D1AEC"/>
    <w:rsid w:val="008D3562"/>
    <w:rsid w:val="008D36B4"/>
    <w:rsid w:val="008D4396"/>
    <w:rsid w:val="008D62E7"/>
    <w:rsid w:val="008D7BD5"/>
    <w:rsid w:val="008E13DE"/>
    <w:rsid w:val="008E17BC"/>
    <w:rsid w:val="008E45FB"/>
    <w:rsid w:val="008F0787"/>
    <w:rsid w:val="008F74C0"/>
    <w:rsid w:val="00900E66"/>
    <w:rsid w:val="009050DE"/>
    <w:rsid w:val="009107A6"/>
    <w:rsid w:val="00910EAF"/>
    <w:rsid w:val="009114F2"/>
    <w:rsid w:val="00915A7D"/>
    <w:rsid w:val="009168CD"/>
    <w:rsid w:val="00916FFB"/>
    <w:rsid w:val="009209DC"/>
    <w:rsid w:val="009212B6"/>
    <w:rsid w:val="0092370B"/>
    <w:rsid w:val="009260F7"/>
    <w:rsid w:val="00926340"/>
    <w:rsid w:val="00930084"/>
    <w:rsid w:val="00937189"/>
    <w:rsid w:val="00941B60"/>
    <w:rsid w:val="009501C6"/>
    <w:rsid w:val="00955B79"/>
    <w:rsid w:val="00957739"/>
    <w:rsid w:val="00960790"/>
    <w:rsid w:val="00962465"/>
    <w:rsid w:val="00966D5C"/>
    <w:rsid w:val="00974CB4"/>
    <w:rsid w:val="00977278"/>
    <w:rsid w:val="009774CA"/>
    <w:rsid w:val="009A0D14"/>
    <w:rsid w:val="009A1047"/>
    <w:rsid w:val="009A4A1E"/>
    <w:rsid w:val="009B1095"/>
    <w:rsid w:val="009B3CFA"/>
    <w:rsid w:val="009B7B0C"/>
    <w:rsid w:val="009C4CBC"/>
    <w:rsid w:val="009C5F1E"/>
    <w:rsid w:val="009C6108"/>
    <w:rsid w:val="009D2013"/>
    <w:rsid w:val="009D2CE7"/>
    <w:rsid w:val="009D2DAA"/>
    <w:rsid w:val="009D3029"/>
    <w:rsid w:val="009D33D1"/>
    <w:rsid w:val="009D4901"/>
    <w:rsid w:val="009D5084"/>
    <w:rsid w:val="009D7C2A"/>
    <w:rsid w:val="009E354E"/>
    <w:rsid w:val="009E39B3"/>
    <w:rsid w:val="009E3D1A"/>
    <w:rsid w:val="009F0BBB"/>
    <w:rsid w:val="009F0D33"/>
    <w:rsid w:val="009F2D12"/>
    <w:rsid w:val="00A001DE"/>
    <w:rsid w:val="00A02EAD"/>
    <w:rsid w:val="00A14C36"/>
    <w:rsid w:val="00A154ED"/>
    <w:rsid w:val="00A20E57"/>
    <w:rsid w:val="00A211D7"/>
    <w:rsid w:val="00A23D4F"/>
    <w:rsid w:val="00A315B9"/>
    <w:rsid w:val="00A32137"/>
    <w:rsid w:val="00A349A7"/>
    <w:rsid w:val="00A35E00"/>
    <w:rsid w:val="00A36BC2"/>
    <w:rsid w:val="00A4096E"/>
    <w:rsid w:val="00A43D15"/>
    <w:rsid w:val="00A45B13"/>
    <w:rsid w:val="00A47762"/>
    <w:rsid w:val="00A5052D"/>
    <w:rsid w:val="00A507C3"/>
    <w:rsid w:val="00A50BFE"/>
    <w:rsid w:val="00A61DD1"/>
    <w:rsid w:val="00A656AC"/>
    <w:rsid w:val="00A6775A"/>
    <w:rsid w:val="00A67908"/>
    <w:rsid w:val="00A745E3"/>
    <w:rsid w:val="00A74A54"/>
    <w:rsid w:val="00A758F7"/>
    <w:rsid w:val="00A75C2F"/>
    <w:rsid w:val="00A8007A"/>
    <w:rsid w:val="00A82155"/>
    <w:rsid w:val="00A82196"/>
    <w:rsid w:val="00A83772"/>
    <w:rsid w:val="00A848CD"/>
    <w:rsid w:val="00A86930"/>
    <w:rsid w:val="00A876E7"/>
    <w:rsid w:val="00A91E22"/>
    <w:rsid w:val="00A95B53"/>
    <w:rsid w:val="00A9690D"/>
    <w:rsid w:val="00A974AA"/>
    <w:rsid w:val="00AA103A"/>
    <w:rsid w:val="00AA1203"/>
    <w:rsid w:val="00AA15F7"/>
    <w:rsid w:val="00AA37D3"/>
    <w:rsid w:val="00AA44C5"/>
    <w:rsid w:val="00AA5882"/>
    <w:rsid w:val="00AA5A42"/>
    <w:rsid w:val="00AB081B"/>
    <w:rsid w:val="00AB0CB7"/>
    <w:rsid w:val="00AB0D06"/>
    <w:rsid w:val="00AB1716"/>
    <w:rsid w:val="00AB20D9"/>
    <w:rsid w:val="00AB4FD0"/>
    <w:rsid w:val="00AB5021"/>
    <w:rsid w:val="00AB57FA"/>
    <w:rsid w:val="00AB6E20"/>
    <w:rsid w:val="00AC2DEB"/>
    <w:rsid w:val="00AC71E4"/>
    <w:rsid w:val="00AD0291"/>
    <w:rsid w:val="00AD05DD"/>
    <w:rsid w:val="00AD0A28"/>
    <w:rsid w:val="00AD18D0"/>
    <w:rsid w:val="00AD2BAB"/>
    <w:rsid w:val="00AD50F1"/>
    <w:rsid w:val="00AE74A6"/>
    <w:rsid w:val="00AF4007"/>
    <w:rsid w:val="00AF4AEF"/>
    <w:rsid w:val="00AF5EA5"/>
    <w:rsid w:val="00AF7905"/>
    <w:rsid w:val="00AF7AEB"/>
    <w:rsid w:val="00B00B73"/>
    <w:rsid w:val="00B02562"/>
    <w:rsid w:val="00B03896"/>
    <w:rsid w:val="00B057C6"/>
    <w:rsid w:val="00B0789F"/>
    <w:rsid w:val="00B078DF"/>
    <w:rsid w:val="00B10F89"/>
    <w:rsid w:val="00B1103B"/>
    <w:rsid w:val="00B12EE8"/>
    <w:rsid w:val="00B1422F"/>
    <w:rsid w:val="00B171E5"/>
    <w:rsid w:val="00B1777F"/>
    <w:rsid w:val="00B22097"/>
    <w:rsid w:val="00B232FC"/>
    <w:rsid w:val="00B237D9"/>
    <w:rsid w:val="00B25B45"/>
    <w:rsid w:val="00B3415E"/>
    <w:rsid w:val="00B34437"/>
    <w:rsid w:val="00B36577"/>
    <w:rsid w:val="00B367BD"/>
    <w:rsid w:val="00B41F1A"/>
    <w:rsid w:val="00B47015"/>
    <w:rsid w:val="00B4760E"/>
    <w:rsid w:val="00B505EA"/>
    <w:rsid w:val="00B53A65"/>
    <w:rsid w:val="00B554D6"/>
    <w:rsid w:val="00B62BEE"/>
    <w:rsid w:val="00B659E2"/>
    <w:rsid w:val="00B66BFB"/>
    <w:rsid w:val="00B67784"/>
    <w:rsid w:val="00B67D36"/>
    <w:rsid w:val="00B70849"/>
    <w:rsid w:val="00B70F6D"/>
    <w:rsid w:val="00B713B0"/>
    <w:rsid w:val="00B72CB1"/>
    <w:rsid w:val="00B74821"/>
    <w:rsid w:val="00B76044"/>
    <w:rsid w:val="00B7777D"/>
    <w:rsid w:val="00B81BD4"/>
    <w:rsid w:val="00B82107"/>
    <w:rsid w:val="00B82E74"/>
    <w:rsid w:val="00B8370E"/>
    <w:rsid w:val="00B854C6"/>
    <w:rsid w:val="00B87988"/>
    <w:rsid w:val="00B90877"/>
    <w:rsid w:val="00B90B81"/>
    <w:rsid w:val="00B9238D"/>
    <w:rsid w:val="00B97654"/>
    <w:rsid w:val="00BB072B"/>
    <w:rsid w:val="00BB5214"/>
    <w:rsid w:val="00BC118B"/>
    <w:rsid w:val="00BC202C"/>
    <w:rsid w:val="00BC6EE0"/>
    <w:rsid w:val="00BC7667"/>
    <w:rsid w:val="00BD076F"/>
    <w:rsid w:val="00BD1A84"/>
    <w:rsid w:val="00BD314D"/>
    <w:rsid w:val="00BD5664"/>
    <w:rsid w:val="00BD57A0"/>
    <w:rsid w:val="00BD5B70"/>
    <w:rsid w:val="00BD6C1D"/>
    <w:rsid w:val="00BE5D44"/>
    <w:rsid w:val="00BE6C25"/>
    <w:rsid w:val="00BE7FAF"/>
    <w:rsid w:val="00BF0760"/>
    <w:rsid w:val="00BF2DBD"/>
    <w:rsid w:val="00BF3FE5"/>
    <w:rsid w:val="00BF7690"/>
    <w:rsid w:val="00C00B09"/>
    <w:rsid w:val="00C030B7"/>
    <w:rsid w:val="00C07193"/>
    <w:rsid w:val="00C10664"/>
    <w:rsid w:val="00C10824"/>
    <w:rsid w:val="00C12287"/>
    <w:rsid w:val="00C13236"/>
    <w:rsid w:val="00C157DD"/>
    <w:rsid w:val="00C166A7"/>
    <w:rsid w:val="00C17EDC"/>
    <w:rsid w:val="00C17F30"/>
    <w:rsid w:val="00C203D3"/>
    <w:rsid w:val="00C206ED"/>
    <w:rsid w:val="00C26310"/>
    <w:rsid w:val="00C266F3"/>
    <w:rsid w:val="00C30ECA"/>
    <w:rsid w:val="00C31419"/>
    <w:rsid w:val="00C32B0C"/>
    <w:rsid w:val="00C33202"/>
    <w:rsid w:val="00C36973"/>
    <w:rsid w:val="00C404D9"/>
    <w:rsid w:val="00C45D9D"/>
    <w:rsid w:val="00C4606F"/>
    <w:rsid w:val="00C46199"/>
    <w:rsid w:val="00C47EA1"/>
    <w:rsid w:val="00C507B1"/>
    <w:rsid w:val="00C50C83"/>
    <w:rsid w:val="00C5192F"/>
    <w:rsid w:val="00C53A91"/>
    <w:rsid w:val="00C573DF"/>
    <w:rsid w:val="00C64ECF"/>
    <w:rsid w:val="00C654A9"/>
    <w:rsid w:val="00C723F6"/>
    <w:rsid w:val="00C72630"/>
    <w:rsid w:val="00C75C5B"/>
    <w:rsid w:val="00C81779"/>
    <w:rsid w:val="00C858B9"/>
    <w:rsid w:val="00C85E59"/>
    <w:rsid w:val="00C86781"/>
    <w:rsid w:val="00C86828"/>
    <w:rsid w:val="00C91C0B"/>
    <w:rsid w:val="00C93623"/>
    <w:rsid w:val="00C94DAF"/>
    <w:rsid w:val="00CA00CA"/>
    <w:rsid w:val="00CA29BF"/>
    <w:rsid w:val="00CA3600"/>
    <w:rsid w:val="00CA4BB5"/>
    <w:rsid w:val="00CA4EBA"/>
    <w:rsid w:val="00CA5583"/>
    <w:rsid w:val="00CA72D7"/>
    <w:rsid w:val="00CA7A82"/>
    <w:rsid w:val="00CB11E8"/>
    <w:rsid w:val="00CB1702"/>
    <w:rsid w:val="00CB1DE4"/>
    <w:rsid w:val="00CB27A5"/>
    <w:rsid w:val="00CB2AF1"/>
    <w:rsid w:val="00CB5F42"/>
    <w:rsid w:val="00CB658B"/>
    <w:rsid w:val="00CB6C25"/>
    <w:rsid w:val="00CB7D70"/>
    <w:rsid w:val="00CC5F84"/>
    <w:rsid w:val="00CC752D"/>
    <w:rsid w:val="00CD2163"/>
    <w:rsid w:val="00CD236C"/>
    <w:rsid w:val="00CD2A5C"/>
    <w:rsid w:val="00CD347B"/>
    <w:rsid w:val="00CD3C3E"/>
    <w:rsid w:val="00CD49D0"/>
    <w:rsid w:val="00CD4D4D"/>
    <w:rsid w:val="00CE0A89"/>
    <w:rsid w:val="00CF3F82"/>
    <w:rsid w:val="00CF5BCF"/>
    <w:rsid w:val="00CF6244"/>
    <w:rsid w:val="00D01C02"/>
    <w:rsid w:val="00D03287"/>
    <w:rsid w:val="00D04DC3"/>
    <w:rsid w:val="00D0500E"/>
    <w:rsid w:val="00D13FC0"/>
    <w:rsid w:val="00D14B57"/>
    <w:rsid w:val="00D151F2"/>
    <w:rsid w:val="00D20BAD"/>
    <w:rsid w:val="00D20BCD"/>
    <w:rsid w:val="00D233D2"/>
    <w:rsid w:val="00D2405D"/>
    <w:rsid w:val="00D25077"/>
    <w:rsid w:val="00D30615"/>
    <w:rsid w:val="00D31013"/>
    <w:rsid w:val="00D33263"/>
    <w:rsid w:val="00D379AB"/>
    <w:rsid w:val="00D37A1E"/>
    <w:rsid w:val="00D43C10"/>
    <w:rsid w:val="00D44331"/>
    <w:rsid w:val="00D46288"/>
    <w:rsid w:val="00D4722E"/>
    <w:rsid w:val="00D50708"/>
    <w:rsid w:val="00D50EEF"/>
    <w:rsid w:val="00D519A6"/>
    <w:rsid w:val="00D51E16"/>
    <w:rsid w:val="00D525A6"/>
    <w:rsid w:val="00D5609F"/>
    <w:rsid w:val="00D57B09"/>
    <w:rsid w:val="00D6163C"/>
    <w:rsid w:val="00D61941"/>
    <w:rsid w:val="00D644A9"/>
    <w:rsid w:val="00D64B8A"/>
    <w:rsid w:val="00D678D1"/>
    <w:rsid w:val="00D67DC6"/>
    <w:rsid w:val="00D7053E"/>
    <w:rsid w:val="00D71EEC"/>
    <w:rsid w:val="00D838AC"/>
    <w:rsid w:val="00D8634C"/>
    <w:rsid w:val="00D87573"/>
    <w:rsid w:val="00D93159"/>
    <w:rsid w:val="00D945AF"/>
    <w:rsid w:val="00D95475"/>
    <w:rsid w:val="00DA18C5"/>
    <w:rsid w:val="00DA438E"/>
    <w:rsid w:val="00DA439E"/>
    <w:rsid w:val="00DA5E2E"/>
    <w:rsid w:val="00DA75E4"/>
    <w:rsid w:val="00DB2DC9"/>
    <w:rsid w:val="00DB4F47"/>
    <w:rsid w:val="00DC2354"/>
    <w:rsid w:val="00DC31C1"/>
    <w:rsid w:val="00DC57B7"/>
    <w:rsid w:val="00DC5A17"/>
    <w:rsid w:val="00DD06FA"/>
    <w:rsid w:val="00DD1721"/>
    <w:rsid w:val="00DD3237"/>
    <w:rsid w:val="00DD79F4"/>
    <w:rsid w:val="00DE0FE7"/>
    <w:rsid w:val="00DE6CA6"/>
    <w:rsid w:val="00DE6E50"/>
    <w:rsid w:val="00DF342B"/>
    <w:rsid w:val="00DF6D14"/>
    <w:rsid w:val="00DF743D"/>
    <w:rsid w:val="00E01C76"/>
    <w:rsid w:val="00E0424B"/>
    <w:rsid w:val="00E04385"/>
    <w:rsid w:val="00E11889"/>
    <w:rsid w:val="00E11D62"/>
    <w:rsid w:val="00E1541C"/>
    <w:rsid w:val="00E15CB8"/>
    <w:rsid w:val="00E1627E"/>
    <w:rsid w:val="00E25FCB"/>
    <w:rsid w:val="00E2630B"/>
    <w:rsid w:val="00E2674A"/>
    <w:rsid w:val="00E26E7C"/>
    <w:rsid w:val="00E30FC4"/>
    <w:rsid w:val="00E31B56"/>
    <w:rsid w:val="00E3498D"/>
    <w:rsid w:val="00E35136"/>
    <w:rsid w:val="00E429F2"/>
    <w:rsid w:val="00E45FB9"/>
    <w:rsid w:val="00E470D2"/>
    <w:rsid w:val="00E50FD7"/>
    <w:rsid w:val="00E529EA"/>
    <w:rsid w:val="00E56837"/>
    <w:rsid w:val="00E5697C"/>
    <w:rsid w:val="00E57690"/>
    <w:rsid w:val="00E5784D"/>
    <w:rsid w:val="00E704F7"/>
    <w:rsid w:val="00E71689"/>
    <w:rsid w:val="00E74551"/>
    <w:rsid w:val="00E770C2"/>
    <w:rsid w:val="00E80997"/>
    <w:rsid w:val="00E817E8"/>
    <w:rsid w:val="00E8181D"/>
    <w:rsid w:val="00E84FB8"/>
    <w:rsid w:val="00E85839"/>
    <w:rsid w:val="00E90703"/>
    <w:rsid w:val="00E9088C"/>
    <w:rsid w:val="00E90C83"/>
    <w:rsid w:val="00E90CCB"/>
    <w:rsid w:val="00E924B6"/>
    <w:rsid w:val="00E9340F"/>
    <w:rsid w:val="00E95A3C"/>
    <w:rsid w:val="00E979F7"/>
    <w:rsid w:val="00EA3384"/>
    <w:rsid w:val="00EA6A3A"/>
    <w:rsid w:val="00EA79EF"/>
    <w:rsid w:val="00EA7A7C"/>
    <w:rsid w:val="00EB01C7"/>
    <w:rsid w:val="00EB1969"/>
    <w:rsid w:val="00EB47B1"/>
    <w:rsid w:val="00EB5301"/>
    <w:rsid w:val="00EC071B"/>
    <w:rsid w:val="00EC0977"/>
    <w:rsid w:val="00EC216B"/>
    <w:rsid w:val="00ED0E61"/>
    <w:rsid w:val="00ED17D5"/>
    <w:rsid w:val="00ED6F19"/>
    <w:rsid w:val="00EE10B4"/>
    <w:rsid w:val="00EE6ACF"/>
    <w:rsid w:val="00EE6DA2"/>
    <w:rsid w:val="00EE7901"/>
    <w:rsid w:val="00EF0D09"/>
    <w:rsid w:val="00EF0E83"/>
    <w:rsid w:val="00EF2723"/>
    <w:rsid w:val="00EF2D42"/>
    <w:rsid w:val="00EF35F4"/>
    <w:rsid w:val="00EF5486"/>
    <w:rsid w:val="00F00606"/>
    <w:rsid w:val="00F0306C"/>
    <w:rsid w:val="00F04375"/>
    <w:rsid w:val="00F0529D"/>
    <w:rsid w:val="00F10653"/>
    <w:rsid w:val="00F12516"/>
    <w:rsid w:val="00F15B29"/>
    <w:rsid w:val="00F175E2"/>
    <w:rsid w:val="00F23EA7"/>
    <w:rsid w:val="00F26BAA"/>
    <w:rsid w:val="00F30809"/>
    <w:rsid w:val="00F31469"/>
    <w:rsid w:val="00F323CA"/>
    <w:rsid w:val="00F32B05"/>
    <w:rsid w:val="00F32C80"/>
    <w:rsid w:val="00F33DD9"/>
    <w:rsid w:val="00F4275A"/>
    <w:rsid w:val="00F42C52"/>
    <w:rsid w:val="00F44EF8"/>
    <w:rsid w:val="00F45F19"/>
    <w:rsid w:val="00F47BCA"/>
    <w:rsid w:val="00F51E89"/>
    <w:rsid w:val="00F533CD"/>
    <w:rsid w:val="00F54CC6"/>
    <w:rsid w:val="00F60C52"/>
    <w:rsid w:val="00F61C1D"/>
    <w:rsid w:val="00F62E23"/>
    <w:rsid w:val="00F63706"/>
    <w:rsid w:val="00F64F6D"/>
    <w:rsid w:val="00F66F02"/>
    <w:rsid w:val="00F674E8"/>
    <w:rsid w:val="00F716F7"/>
    <w:rsid w:val="00F7228D"/>
    <w:rsid w:val="00F75657"/>
    <w:rsid w:val="00F83025"/>
    <w:rsid w:val="00F92485"/>
    <w:rsid w:val="00F9287C"/>
    <w:rsid w:val="00F92D6C"/>
    <w:rsid w:val="00F95EEE"/>
    <w:rsid w:val="00FA04E8"/>
    <w:rsid w:val="00FA180E"/>
    <w:rsid w:val="00FA5BEB"/>
    <w:rsid w:val="00FA7DCD"/>
    <w:rsid w:val="00FB219F"/>
    <w:rsid w:val="00FB290F"/>
    <w:rsid w:val="00FB3E11"/>
    <w:rsid w:val="00FB46D1"/>
    <w:rsid w:val="00FB6B45"/>
    <w:rsid w:val="00FB6F53"/>
    <w:rsid w:val="00FC01BF"/>
    <w:rsid w:val="00FC030B"/>
    <w:rsid w:val="00FC055B"/>
    <w:rsid w:val="00FC206D"/>
    <w:rsid w:val="00FC3883"/>
    <w:rsid w:val="00FC3A35"/>
    <w:rsid w:val="00FC408D"/>
    <w:rsid w:val="00FC5794"/>
    <w:rsid w:val="00FC5C88"/>
    <w:rsid w:val="00FC672C"/>
    <w:rsid w:val="00FD2FBD"/>
    <w:rsid w:val="00FD6F38"/>
    <w:rsid w:val="00FD6FF6"/>
    <w:rsid w:val="00FD7137"/>
    <w:rsid w:val="00FD7C1B"/>
    <w:rsid w:val="00FE0D6E"/>
    <w:rsid w:val="00FE4C66"/>
    <w:rsid w:val="00FE4EFC"/>
    <w:rsid w:val="00FE6B94"/>
    <w:rsid w:val="00FF17F9"/>
    <w:rsid w:val="00FF21ED"/>
    <w:rsid w:val="00FF5EEE"/>
    <w:rsid w:val="01057F2A"/>
    <w:rsid w:val="011BC74A"/>
    <w:rsid w:val="0125C7CC"/>
    <w:rsid w:val="012DF6E8"/>
    <w:rsid w:val="01DFD79C"/>
    <w:rsid w:val="01FD9285"/>
    <w:rsid w:val="02145D02"/>
    <w:rsid w:val="0232B2B3"/>
    <w:rsid w:val="025AE788"/>
    <w:rsid w:val="02B31C24"/>
    <w:rsid w:val="03101592"/>
    <w:rsid w:val="03270F41"/>
    <w:rsid w:val="0398CB6E"/>
    <w:rsid w:val="04E69BE3"/>
    <w:rsid w:val="0556F225"/>
    <w:rsid w:val="05AED6D8"/>
    <w:rsid w:val="05B06BDC"/>
    <w:rsid w:val="0626E5FC"/>
    <w:rsid w:val="067C32A8"/>
    <w:rsid w:val="069ABED2"/>
    <w:rsid w:val="06E04D5C"/>
    <w:rsid w:val="070DDB3B"/>
    <w:rsid w:val="07DB62C4"/>
    <w:rsid w:val="07DE7B1E"/>
    <w:rsid w:val="0812D905"/>
    <w:rsid w:val="087B9D08"/>
    <w:rsid w:val="088FCB6A"/>
    <w:rsid w:val="08E3A055"/>
    <w:rsid w:val="08FA2CDE"/>
    <w:rsid w:val="0905300F"/>
    <w:rsid w:val="0917CDEB"/>
    <w:rsid w:val="0A7060EE"/>
    <w:rsid w:val="0B2A1619"/>
    <w:rsid w:val="0B7511A1"/>
    <w:rsid w:val="0DDFE859"/>
    <w:rsid w:val="0E05D1DD"/>
    <w:rsid w:val="0E1F7235"/>
    <w:rsid w:val="0E22157D"/>
    <w:rsid w:val="0E34081F"/>
    <w:rsid w:val="0E8276B6"/>
    <w:rsid w:val="0EB14569"/>
    <w:rsid w:val="0EDC158D"/>
    <w:rsid w:val="0EFA6AB8"/>
    <w:rsid w:val="0FAA3011"/>
    <w:rsid w:val="0FB04BE9"/>
    <w:rsid w:val="1017D9BA"/>
    <w:rsid w:val="101A5E1A"/>
    <w:rsid w:val="103A5ECF"/>
    <w:rsid w:val="112ED14E"/>
    <w:rsid w:val="1172FDF4"/>
    <w:rsid w:val="11CE8038"/>
    <w:rsid w:val="1209B133"/>
    <w:rsid w:val="1293D82B"/>
    <w:rsid w:val="12F91C1C"/>
    <w:rsid w:val="131C4A86"/>
    <w:rsid w:val="13BCECC0"/>
    <w:rsid w:val="13D96F82"/>
    <w:rsid w:val="1410FF70"/>
    <w:rsid w:val="14428370"/>
    <w:rsid w:val="14AFDC33"/>
    <w:rsid w:val="160BB886"/>
    <w:rsid w:val="165C0AA4"/>
    <w:rsid w:val="1660901F"/>
    <w:rsid w:val="16736C99"/>
    <w:rsid w:val="16739F6A"/>
    <w:rsid w:val="168346AA"/>
    <w:rsid w:val="168B2868"/>
    <w:rsid w:val="17244072"/>
    <w:rsid w:val="17E19918"/>
    <w:rsid w:val="181DD297"/>
    <w:rsid w:val="188FC988"/>
    <w:rsid w:val="18AE87C7"/>
    <w:rsid w:val="190B1F49"/>
    <w:rsid w:val="19FEAF6B"/>
    <w:rsid w:val="1A35ECCA"/>
    <w:rsid w:val="1A456CC2"/>
    <w:rsid w:val="1ADF50CC"/>
    <w:rsid w:val="1AE7A8E9"/>
    <w:rsid w:val="1AEB9BB4"/>
    <w:rsid w:val="1B0B67EA"/>
    <w:rsid w:val="1B32B487"/>
    <w:rsid w:val="1B62F1DE"/>
    <w:rsid w:val="1B851710"/>
    <w:rsid w:val="1B9B1744"/>
    <w:rsid w:val="1BA17038"/>
    <w:rsid w:val="1BA50F86"/>
    <w:rsid w:val="1BB1E1C1"/>
    <w:rsid w:val="1BC73269"/>
    <w:rsid w:val="1CA8B627"/>
    <w:rsid w:val="1CE40FDE"/>
    <w:rsid w:val="1D176F09"/>
    <w:rsid w:val="1D6CF8B9"/>
    <w:rsid w:val="1D7F22D8"/>
    <w:rsid w:val="1E0BFDCE"/>
    <w:rsid w:val="1E3B80C8"/>
    <w:rsid w:val="1E448688"/>
    <w:rsid w:val="1E72BB4D"/>
    <w:rsid w:val="1EB1BCE0"/>
    <w:rsid w:val="1F3C4236"/>
    <w:rsid w:val="1F58403D"/>
    <w:rsid w:val="1FC4B491"/>
    <w:rsid w:val="1FDC7B2D"/>
    <w:rsid w:val="206A44C7"/>
    <w:rsid w:val="20DB9C2E"/>
    <w:rsid w:val="2100C49C"/>
    <w:rsid w:val="210399BA"/>
    <w:rsid w:val="2183ED73"/>
    <w:rsid w:val="21970391"/>
    <w:rsid w:val="21C4375F"/>
    <w:rsid w:val="226C7328"/>
    <w:rsid w:val="22DD6B7A"/>
    <w:rsid w:val="236C7A71"/>
    <w:rsid w:val="23AC1D76"/>
    <w:rsid w:val="23B5D159"/>
    <w:rsid w:val="23FB68A0"/>
    <w:rsid w:val="245032DE"/>
    <w:rsid w:val="248A120B"/>
    <w:rsid w:val="255F9C5F"/>
    <w:rsid w:val="26889444"/>
    <w:rsid w:val="26FCE695"/>
    <w:rsid w:val="28765EE3"/>
    <w:rsid w:val="288C3171"/>
    <w:rsid w:val="28C99034"/>
    <w:rsid w:val="294104D1"/>
    <w:rsid w:val="296871E4"/>
    <w:rsid w:val="299B89B1"/>
    <w:rsid w:val="29C0AC2B"/>
    <w:rsid w:val="2ABB2870"/>
    <w:rsid w:val="2AC611E6"/>
    <w:rsid w:val="2ACB271D"/>
    <w:rsid w:val="2B3A06DE"/>
    <w:rsid w:val="2B55C91B"/>
    <w:rsid w:val="2B59724F"/>
    <w:rsid w:val="2B878EEC"/>
    <w:rsid w:val="2B95C84A"/>
    <w:rsid w:val="2BC86742"/>
    <w:rsid w:val="2BE55BCD"/>
    <w:rsid w:val="2C016087"/>
    <w:rsid w:val="2C1BA79B"/>
    <w:rsid w:val="2C3EA564"/>
    <w:rsid w:val="2C70789B"/>
    <w:rsid w:val="2CE5B9A3"/>
    <w:rsid w:val="2D2D2B68"/>
    <w:rsid w:val="2DCCFB75"/>
    <w:rsid w:val="2DE1321D"/>
    <w:rsid w:val="2E110E59"/>
    <w:rsid w:val="2E3DC489"/>
    <w:rsid w:val="2E54A387"/>
    <w:rsid w:val="2EFE5F49"/>
    <w:rsid w:val="2F62264F"/>
    <w:rsid w:val="2FF2D1C8"/>
    <w:rsid w:val="2FFEFFB1"/>
    <w:rsid w:val="302A9B72"/>
    <w:rsid w:val="30AD98E4"/>
    <w:rsid w:val="30AEA9ED"/>
    <w:rsid w:val="30B79E00"/>
    <w:rsid w:val="30BE29C5"/>
    <w:rsid w:val="30EDE9CE"/>
    <w:rsid w:val="3137F17E"/>
    <w:rsid w:val="3255BF7C"/>
    <w:rsid w:val="325C33B8"/>
    <w:rsid w:val="3269D437"/>
    <w:rsid w:val="33B1157A"/>
    <w:rsid w:val="34151D0C"/>
    <w:rsid w:val="34A455FA"/>
    <w:rsid w:val="34BD2770"/>
    <w:rsid w:val="34D7A32B"/>
    <w:rsid w:val="351A7C73"/>
    <w:rsid w:val="35CF09F3"/>
    <w:rsid w:val="367A0E73"/>
    <w:rsid w:val="36FF89F1"/>
    <w:rsid w:val="3823C6E7"/>
    <w:rsid w:val="3979CE16"/>
    <w:rsid w:val="39C5D9AE"/>
    <w:rsid w:val="3A0E6643"/>
    <w:rsid w:val="3A37A9E2"/>
    <w:rsid w:val="3A5EC64F"/>
    <w:rsid w:val="3AB09C40"/>
    <w:rsid w:val="3B2A24D6"/>
    <w:rsid w:val="3BB277D9"/>
    <w:rsid w:val="3BDCC4E2"/>
    <w:rsid w:val="3C161289"/>
    <w:rsid w:val="3C5F423B"/>
    <w:rsid w:val="3CBABD24"/>
    <w:rsid w:val="3CEE139A"/>
    <w:rsid w:val="3D04AB46"/>
    <w:rsid w:val="3DB0FA12"/>
    <w:rsid w:val="3E3166D3"/>
    <w:rsid w:val="3E3DB1BB"/>
    <w:rsid w:val="3E6F6D56"/>
    <w:rsid w:val="3EDC70DD"/>
    <w:rsid w:val="3F0AE834"/>
    <w:rsid w:val="3F1BFE21"/>
    <w:rsid w:val="3F3C58EA"/>
    <w:rsid w:val="3F45DA07"/>
    <w:rsid w:val="4072C6DE"/>
    <w:rsid w:val="40EA8094"/>
    <w:rsid w:val="40FC210D"/>
    <w:rsid w:val="41CBF472"/>
    <w:rsid w:val="41DBD29E"/>
    <w:rsid w:val="41F9EE32"/>
    <w:rsid w:val="425FBFE0"/>
    <w:rsid w:val="4277D8A5"/>
    <w:rsid w:val="42AD8CFB"/>
    <w:rsid w:val="43C9E3E3"/>
    <w:rsid w:val="4413DBD7"/>
    <w:rsid w:val="443CEA41"/>
    <w:rsid w:val="4494E010"/>
    <w:rsid w:val="461193C7"/>
    <w:rsid w:val="464DA86D"/>
    <w:rsid w:val="4686F6FB"/>
    <w:rsid w:val="474A1AD8"/>
    <w:rsid w:val="4793B70C"/>
    <w:rsid w:val="4807B9C8"/>
    <w:rsid w:val="486346DC"/>
    <w:rsid w:val="488BEAFE"/>
    <w:rsid w:val="48B1B266"/>
    <w:rsid w:val="4909CD17"/>
    <w:rsid w:val="4935BA96"/>
    <w:rsid w:val="493F72AC"/>
    <w:rsid w:val="4942DB95"/>
    <w:rsid w:val="49A3B243"/>
    <w:rsid w:val="49A624E5"/>
    <w:rsid w:val="49C16296"/>
    <w:rsid w:val="49D2EF96"/>
    <w:rsid w:val="49D7959B"/>
    <w:rsid w:val="4A538F28"/>
    <w:rsid w:val="4A5A96AD"/>
    <w:rsid w:val="4AD4C632"/>
    <w:rsid w:val="4B0C7E75"/>
    <w:rsid w:val="4BA4A71E"/>
    <w:rsid w:val="4BE78CC0"/>
    <w:rsid w:val="4CA60004"/>
    <w:rsid w:val="4CAF8364"/>
    <w:rsid w:val="4CED9FB8"/>
    <w:rsid w:val="4CF6CC3B"/>
    <w:rsid w:val="4D66D128"/>
    <w:rsid w:val="4D8B2FEA"/>
    <w:rsid w:val="4D900496"/>
    <w:rsid w:val="4DD215EA"/>
    <w:rsid w:val="4DE2B609"/>
    <w:rsid w:val="4E5D7993"/>
    <w:rsid w:val="4E836E64"/>
    <w:rsid w:val="4EB79C8B"/>
    <w:rsid w:val="4F614AF8"/>
    <w:rsid w:val="4F66E93D"/>
    <w:rsid w:val="4F7DAF18"/>
    <w:rsid w:val="4FAB2CAD"/>
    <w:rsid w:val="507E7135"/>
    <w:rsid w:val="514D5602"/>
    <w:rsid w:val="516EECA7"/>
    <w:rsid w:val="517B1DCD"/>
    <w:rsid w:val="51A6B98E"/>
    <w:rsid w:val="52A4F9BD"/>
    <w:rsid w:val="52FCDC30"/>
    <w:rsid w:val="52FEF4C1"/>
    <w:rsid w:val="531BFC50"/>
    <w:rsid w:val="5328CFE6"/>
    <w:rsid w:val="533264F9"/>
    <w:rsid w:val="536F78FA"/>
    <w:rsid w:val="5451F78D"/>
    <w:rsid w:val="54650D8D"/>
    <w:rsid w:val="54AF770E"/>
    <w:rsid w:val="5505CC5D"/>
    <w:rsid w:val="553AC15F"/>
    <w:rsid w:val="5636FF31"/>
    <w:rsid w:val="5653217C"/>
    <w:rsid w:val="566D78C9"/>
    <w:rsid w:val="567C7CAF"/>
    <w:rsid w:val="56F5555A"/>
    <w:rsid w:val="575C4AC3"/>
    <w:rsid w:val="57C176A5"/>
    <w:rsid w:val="57D24520"/>
    <w:rsid w:val="591D6F59"/>
    <w:rsid w:val="59DFF7E5"/>
    <w:rsid w:val="5B2103F4"/>
    <w:rsid w:val="5B310FDB"/>
    <w:rsid w:val="5B6C85AD"/>
    <w:rsid w:val="5BBEF4D4"/>
    <w:rsid w:val="5BC027BD"/>
    <w:rsid w:val="5BE07357"/>
    <w:rsid w:val="5C8D92B5"/>
    <w:rsid w:val="5C9E4BFC"/>
    <w:rsid w:val="5CE170D5"/>
    <w:rsid w:val="5CFA7F03"/>
    <w:rsid w:val="5D18301F"/>
    <w:rsid w:val="5D45F7EA"/>
    <w:rsid w:val="5D9A3172"/>
    <w:rsid w:val="5DA67A5E"/>
    <w:rsid w:val="5F086CD9"/>
    <w:rsid w:val="5F2449FD"/>
    <w:rsid w:val="5F617E3C"/>
    <w:rsid w:val="5F63FB74"/>
    <w:rsid w:val="60135EF0"/>
    <w:rsid w:val="613D47F4"/>
    <w:rsid w:val="61E1AFF8"/>
    <w:rsid w:val="622E86E4"/>
    <w:rsid w:val="6253FD00"/>
    <w:rsid w:val="62BEB3F4"/>
    <w:rsid w:val="62C42B2E"/>
    <w:rsid w:val="6331EA49"/>
    <w:rsid w:val="634AF8ED"/>
    <w:rsid w:val="6376CE44"/>
    <w:rsid w:val="638B8030"/>
    <w:rsid w:val="63F0E211"/>
    <w:rsid w:val="6403D5E8"/>
    <w:rsid w:val="6435F2C2"/>
    <w:rsid w:val="6514323C"/>
    <w:rsid w:val="65397509"/>
    <w:rsid w:val="658CB272"/>
    <w:rsid w:val="66791F57"/>
    <w:rsid w:val="67B33E8D"/>
    <w:rsid w:val="683C2BBE"/>
    <w:rsid w:val="6A730F19"/>
    <w:rsid w:val="6A76BB41"/>
    <w:rsid w:val="6AE127CE"/>
    <w:rsid w:val="6B4743E7"/>
    <w:rsid w:val="6BFB51DA"/>
    <w:rsid w:val="6C3BCBD9"/>
    <w:rsid w:val="6C9DA870"/>
    <w:rsid w:val="6CEC4E1D"/>
    <w:rsid w:val="6D7AA0E6"/>
    <w:rsid w:val="6DB616B8"/>
    <w:rsid w:val="6DCCAE64"/>
    <w:rsid w:val="6E2BE479"/>
    <w:rsid w:val="6E9328F0"/>
    <w:rsid w:val="6FAF6EED"/>
    <w:rsid w:val="6FF8160B"/>
    <w:rsid w:val="703FDE22"/>
    <w:rsid w:val="707FBEF7"/>
    <w:rsid w:val="70927EB4"/>
    <w:rsid w:val="70D7B746"/>
    <w:rsid w:val="70F22AAE"/>
    <w:rsid w:val="710336CD"/>
    <w:rsid w:val="71041D50"/>
    <w:rsid w:val="7109F88E"/>
    <w:rsid w:val="71205720"/>
    <w:rsid w:val="71C79BF1"/>
    <w:rsid w:val="71E56A6A"/>
    <w:rsid w:val="725CBD2A"/>
    <w:rsid w:val="72FAC7D3"/>
    <w:rsid w:val="73939FDB"/>
    <w:rsid w:val="73F1312C"/>
    <w:rsid w:val="743A1B24"/>
    <w:rsid w:val="74587361"/>
    <w:rsid w:val="7460A916"/>
    <w:rsid w:val="749B3B72"/>
    <w:rsid w:val="74A347C5"/>
    <w:rsid w:val="74D3A68A"/>
    <w:rsid w:val="752BDADA"/>
    <w:rsid w:val="75FF4926"/>
    <w:rsid w:val="76253C36"/>
    <w:rsid w:val="7636F8CA"/>
    <w:rsid w:val="7691A46E"/>
    <w:rsid w:val="774669FE"/>
    <w:rsid w:val="775ED896"/>
    <w:rsid w:val="77792050"/>
    <w:rsid w:val="784F5A30"/>
    <w:rsid w:val="7881F9D6"/>
    <w:rsid w:val="7882A4D9"/>
    <w:rsid w:val="78919CAB"/>
    <w:rsid w:val="789DFA78"/>
    <w:rsid w:val="78BAC2DC"/>
    <w:rsid w:val="78CBE9ED"/>
    <w:rsid w:val="78E60D6F"/>
    <w:rsid w:val="7975CA13"/>
    <w:rsid w:val="79E30B35"/>
    <w:rsid w:val="7A0485BF"/>
    <w:rsid w:val="7A20C6D3"/>
    <w:rsid w:val="7BDB674B"/>
    <w:rsid w:val="7BEA2C2E"/>
    <w:rsid w:val="7C3F4813"/>
    <w:rsid w:val="7C985976"/>
    <w:rsid w:val="7CCF112F"/>
    <w:rsid w:val="7D353E97"/>
    <w:rsid w:val="7D5B105A"/>
    <w:rsid w:val="7D740CD8"/>
    <w:rsid w:val="7DB5A2D6"/>
    <w:rsid w:val="7E552C41"/>
    <w:rsid w:val="7E7524B7"/>
    <w:rsid w:val="7E88E7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7D48F1BF"/>
  <w15:chartTrackingRefBased/>
  <w15:docId w15:val="{B6F0D0C4-4711-4E0C-A628-D1DA97F2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asicParagraph"/>
    <w:next w:val="Normal"/>
    <w:link w:val="Heading1Char"/>
    <w:uiPriority w:val="9"/>
    <w:qFormat/>
    <w:rsid w:val="00CF6244"/>
    <w:pPr>
      <w:outlineLvl w:val="0"/>
    </w:pPr>
    <w:rPr>
      <w:rFonts w:ascii="Roboto Light" w:hAnsi="Roboto Light" w:cs="Roboto"/>
      <w:color w:val="373737"/>
      <w:sz w:val="48"/>
      <w:szCs w:val="60"/>
    </w:rPr>
  </w:style>
  <w:style w:type="paragraph" w:styleId="Heading2">
    <w:name w:val="heading 2"/>
    <w:basedOn w:val="BasicParagraph"/>
    <w:next w:val="Normal"/>
    <w:link w:val="Heading2Char"/>
    <w:uiPriority w:val="9"/>
    <w:unhideWhenUsed/>
    <w:qFormat/>
    <w:rsid w:val="004A0BF4"/>
    <w:pPr>
      <w:spacing w:after="120"/>
      <w:outlineLvl w:val="1"/>
    </w:pPr>
    <w:rPr>
      <w:rFonts w:ascii="Roboto" w:hAnsi="Roboto" w:cs="Roboto"/>
      <w:b/>
      <w:bCs/>
      <w:color w:val="373737"/>
      <w:sz w:val="32"/>
    </w:rPr>
  </w:style>
  <w:style w:type="paragraph" w:styleId="Heading3">
    <w:name w:val="heading 3"/>
    <w:basedOn w:val="BasicParagraph"/>
    <w:next w:val="Normal"/>
    <w:link w:val="Heading3Char"/>
    <w:uiPriority w:val="9"/>
    <w:unhideWhenUsed/>
    <w:qFormat/>
    <w:rsid w:val="004A0BF4"/>
    <w:pPr>
      <w:spacing w:after="120"/>
      <w:outlineLvl w:val="2"/>
    </w:pPr>
    <w:rPr>
      <w:rFonts w:ascii="Roboto" w:hAnsi="Roboto" w:cs="Roboto"/>
      <w:b/>
      <w:bCs/>
      <w:color w:val="373737"/>
      <w:sz w:val="28"/>
    </w:rPr>
  </w:style>
  <w:style w:type="paragraph" w:styleId="Heading4">
    <w:name w:val="heading 4"/>
    <w:basedOn w:val="Normal"/>
    <w:next w:val="Normal"/>
    <w:link w:val="Heading4Char"/>
    <w:uiPriority w:val="9"/>
    <w:unhideWhenUsed/>
    <w:qFormat/>
    <w:rsid w:val="006C458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C4588"/>
    <w:pPr>
      <w:spacing w:before="240" w:after="60" w:line="240" w:lineRule="auto"/>
      <w:outlineLvl w:val="4"/>
    </w:pPr>
    <w:rPr>
      <w:rFonts w:eastAsia="Times New Roman" w:cs="Times New Roman"/>
      <w:b/>
      <w:bCs/>
      <w:i/>
      <w:iCs/>
      <w:sz w:val="26"/>
      <w:szCs w:val="26"/>
    </w:rPr>
  </w:style>
  <w:style w:type="paragraph" w:styleId="Heading6">
    <w:name w:val="heading 6"/>
    <w:basedOn w:val="Normal"/>
    <w:next w:val="Normal"/>
    <w:link w:val="Heading6Char"/>
    <w:uiPriority w:val="9"/>
    <w:semiHidden/>
    <w:unhideWhenUsed/>
    <w:qFormat/>
    <w:rsid w:val="006C4588"/>
    <w:pPr>
      <w:spacing w:before="240" w:after="60" w:line="240" w:lineRule="auto"/>
      <w:outlineLvl w:val="5"/>
    </w:pPr>
    <w:rPr>
      <w:rFonts w:eastAsia="Times New Roman" w:cs="Times New Roman"/>
      <w:b/>
      <w:bCs/>
      <w:sz w:val="20"/>
    </w:rPr>
  </w:style>
  <w:style w:type="paragraph" w:styleId="Heading7">
    <w:name w:val="heading 7"/>
    <w:basedOn w:val="Normal"/>
    <w:next w:val="Normal"/>
    <w:link w:val="Heading7Char"/>
    <w:uiPriority w:val="9"/>
    <w:semiHidden/>
    <w:unhideWhenUsed/>
    <w:qFormat/>
    <w:rsid w:val="006C4588"/>
    <w:pPr>
      <w:spacing w:before="240" w:after="60" w:line="240" w:lineRule="auto"/>
      <w:outlineLvl w:val="6"/>
    </w:pPr>
    <w:rPr>
      <w:rFonts w:eastAsiaTheme="minorEastAsia" w:cs="Times New Roman"/>
      <w:sz w:val="24"/>
      <w:szCs w:val="24"/>
    </w:rPr>
  </w:style>
  <w:style w:type="paragraph" w:styleId="Heading8">
    <w:name w:val="heading 8"/>
    <w:basedOn w:val="Normal"/>
    <w:next w:val="Normal"/>
    <w:link w:val="Heading8Char"/>
    <w:uiPriority w:val="9"/>
    <w:semiHidden/>
    <w:unhideWhenUsed/>
    <w:qFormat/>
    <w:rsid w:val="006C4588"/>
    <w:pPr>
      <w:spacing w:before="240" w:after="60" w:line="240" w:lineRule="auto"/>
      <w:outlineLvl w:val="7"/>
    </w:pPr>
    <w:rPr>
      <w:rFonts w:eastAsiaTheme="minorEastAsia" w:cs="Times New Roman"/>
      <w:i/>
      <w:iCs/>
      <w:sz w:val="24"/>
      <w:szCs w:val="24"/>
    </w:rPr>
  </w:style>
  <w:style w:type="paragraph" w:styleId="Heading9">
    <w:name w:val="heading 9"/>
    <w:basedOn w:val="Normal"/>
    <w:next w:val="Normal"/>
    <w:link w:val="Heading9Char"/>
    <w:uiPriority w:val="9"/>
    <w:semiHidden/>
    <w:unhideWhenUsed/>
    <w:qFormat/>
    <w:rsid w:val="006C4588"/>
    <w:pPr>
      <w:spacing w:before="240" w:after="60" w:line="240" w:lineRule="auto"/>
      <w:outlineLvl w:val="8"/>
    </w:pPr>
    <w:rPr>
      <w:rFonts w:asciiTheme="majorHAnsi" w:eastAsiaTheme="majorEastAsia" w:hAnsiTheme="majorHAnsi"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9B2"/>
  </w:style>
  <w:style w:type="paragraph" w:styleId="Footer">
    <w:name w:val="footer"/>
    <w:basedOn w:val="Normal"/>
    <w:link w:val="FooterChar"/>
    <w:uiPriority w:val="99"/>
    <w:unhideWhenUsed/>
    <w:rsid w:val="00864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9B2"/>
  </w:style>
  <w:style w:type="paragraph" w:customStyle="1" w:styleId="BasicParagraph">
    <w:name w:val="[Basic Paragraph]"/>
    <w:basedOn w:val="Normal"/>
    <w:link w:val="BasicParagraphChar"/>
    <w:uiPriority w:val="99"/>
    <w:rsid w:val="003D479B"/>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2866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6667"/>
    <w:rPr>
      <w:color w:val="0563C1" w:themeColor="hyperlink"/>
      <w:u w:val="single"/>
    </w:rPr>
  </w:style>
  <w:style w:type="paragraph" w:styleId="ListParagraph">
    <w:name w:val="List Paragraph"/>
    <w:basedOn w:val="Normal"/>
    <w:uiPriority w:val="34"/>
    <w:qFormat/>
    <w:rsid w:val="00AD50F1"/>
    <w:pPr>
      <w:ind w:left="720"/>
      <w:contextualSpacing/>
    </w:pPr>
    <w:rPr>
      <w:rFonts w:eastAsiaTheme="minorEastAsia"/>
    </w:rPr>
  </w:style>
  <w:style w:type="character" w:customStyle="1" w:styleId="Heading1Char">
    <w:name w:val="Heading 1 Char"/>
    <w:basedOn w:val="DefaultParagraphFont"/>
    <w:link w:val="Heading1"/>
    <w:uiPriority w:val="9"/>
    <w:rsid w:val="00CF6244"/>
    <w:rPr>
      <w:rFonts w:ascii="Roboto Light" w:hAnsi="Roboto Light" w:cs="Roboto"/>
      <w:color w:val="373737"/>
      <w:sz w:val="48"/>
      <w:szCs w:val="60"/>
    </w:rPr>
  </w:style>
  <w:style w:type="character" w:styleId="CommentReference">
    <w:name w:val="annotation reference"/>
    <w:basedOn w:val="DefaultParagraphFont"/>
    <w:uiPriority w:val="99"/>
    <w:semiHidden/>
    <w:unhideWhenUsed/>
    <w:rsid w:val="00E470D2"/>
    <w:rPr>
      <w:sz w:val="16"/>
      <w:szCs w:val="16"/>
    </w:rPr>
  </w:style>
  <w:style w:type="paragraph" w:styleId="CommentText">
    <w:name w:val="annotation text"/>
    <w:basedOn w:val="Normal"/>
    <w:link w:val="CommentTextChar"/>
    <w:uiPriority w:val="99"/>
    <w:unhideWhenUsed/>
    <w:rsid w:val="00E470D2"/>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E470D2"/>
    <w:rPr>
      <w:rFonts w:eastAsiaTheme="minorEastAsia"/>
      <w:sz w:val="20"/>
      <w:szCs w:val="20"/>
    </w:rPr>
  </w:style>
  <w:style w:type="character" w:customStyle="1" w:styleId="Heading3Char">
    <w:name w:val="Heading 3 Char"/>
    <w:basedOn w:val="DefaultParagraphFont"/>
    <w:link w:val="Heading3"/>
    <w:uiPriority w:val="9"/>
    <w:rsid w:val="004A0BF4"/>
    <w:rPr>
      <w:rFonts w:ascii="Roboto" w:hAnsi="Roboto" w:cs="Roboto"/>
      <w:b/>
      <w:bCs/>
      <w:color w:val="373737"/>
      <w:sz w:val="28"/>
      <w:szCs w:val="24"/>
    </w:rPr>
  </w:style>
  <w:style w:type="character" w:customStyle="1" w:styleId="Heading2Char">
    <w:name w:val="Heading 2 Char"/>
    <w:basedOn w:val="DefaultParagraphFont"/>
    <w:link w:val="Heading2"/>
    <w:uiPriority w:val="9"/>
    <w:rsid w:val="004A0BF4"/>
    <w:rPr>
      <w:rFonts w:ascii="Roboto" w:hAnsi="Roboto" w:cs="Roboto"/>
      <w:b/>
      <w:bCs/>
      <w:color w:val="373737"/>
      <w:sz w:val="32"/>
      <w:szCs w:val="24"/>
    </w:rPr>
  </w:style>
  <w:style w:type="character" w:styleId="Mention">
    <w:name w:val="Mention"/>
    <w:basedOn w:val="DefaultParagraphFont"/>
    <w:uiPriority w:val="99"/>
    <w:unhideWhenUsed/>
    <w:rsid w:val="0031555C"/>
    <w:rPr>
      <w:color w:val="2B579A"/>
      <w:shd w:val="clear" w:color="auto" w:fill="E1DFDD"/>
    </w:rPr>
  </w:style>
  <w:style w:type="paragraph" w:styleId="TOCHeading">
    <w:name w:val="TOC Heading"/>
    <w:basedOn w:val="Heading1"/>
    <w:next w:val="Normal"/>
    <w:uiPriority w:val="39"/>
    <w:unhideWhenUsed/>
    <w:qFormat/>
    <w:rsid w:val="00D61941"/>
    <w:pPr>
      <w:outlineLvl w:val="9"/>
    </w:pPr>
  </w:style>
  <w:style w:type="paragraph" w:customStyle="1" w:styleId="Body1">
    <w:name w:val="Body 1"/>
    <w:basedOn w:val="BasicParagraph"/>
    <w:link w:val="Body1Char"/>
    <w:qFormat/>
    <w:rsid w:val="000E0900"/>
    <w:rPr>
      <w:rFonts w:ascii="Roboto Light" w:hAnsi="Roboto Light" w:cs="Roboto Light"/>
      <w:color w:val="373737"/>
      <w:sz w:val="22"/>
      <w:szCs w:val="20"/>
    </w:rPr>
  </w:style>
  <w:style w:type="paragraph" w:customStyle="1" w:styleId="Body2">
    <w:name w:val="Body 2"/>
    <w:basedOn w:val="BasicParagraph"/>
    <w:link w:val="Body2Char"/>
    <w:qFormat/>
    <w:rsid w:val="000E0900"/>
    <w:pPr>
      <w:spacing w:after="120"/>
    </w:pPr>
    <w:rPr>
      <w:rFonts w:ascii="Roboto Light" w:hAnsi="Roboto Light" w:cs="Roboto Light"/>
      <w:color w:val="373737"/>
      <w:sz w:val="22"/>
      <w:szCs w:val="20"/>
    </w:rPr>
  </w:style>
  <w:style w:type="character" w:customStyle="1" w:styleId="BasicParagraphChar">
    <w:name w:val="[Basic Paragraph] Char"/>
    <w:basedOn w:val="DefaultParagraphFont"/>
    <w:link w:val="BasicParagraph"/>
    <w:uiPriority w:val="99"/>
    <w:rsid w:val="003C6AD7"/>
    <w:rPr>
      <w:rFonts w:ascii="Minion Pro" w:hAnsi="Minion Pro" w:cs="Minion Pro"/>
      <w:color w:val="000000"/>
      <w:sz w:val="24"/>
      <w:szCs w:val="24"/>
    </w:rPr>
  </w:style>
  <w:style w:type="character" w:customStyle="1" w:styleId="Body1Char">
    <w:name w:val="Body 1 Char"/>
    <w:basedOn w:val="BasicParagraphChar"/>
    <w:link w:val="Body1"/>
    <w:rsid w:val="000E0900"/>
    <w:rPr>
      <w:rFonts w:ascii="Roboto Light" w:hAnsi="Roboto Light" w:cs="Roboto Light"/>
      <w:color w:val="373737"/>
      <w:sz w:val="24"/>
      <w:szCs w:val="20"/>
    </w:rPr>
  </w:style>
  <w:style w:type="paragraph" w:styleId="Title">
    <w:name w:val="Title"/>
    <w:basedOn w:val="BasicParagraph"/>
    <w:next w:val="Normal"/>
    <w:link w:val="TitleChar"/>
    <w:uiPriority w:val="10"/>
    <w:qFormat/>
    <w:rsid w:val="006D2DB7"/>
    <w:rPr>
      <w:rFonts w:ascii="Roboto Light" w:hAnsi="Roboto Light" w:cs="Roboto Light"/>
      <w:noProof/>
      <w:color w:val="373737"/>
      <w:sz w:val="28"/>
      <w:szCs w:val="28"/>
    </w:rPr>
  </w:style>
  <w:style w:type="character" w:customStyle="1" w:styleId="Body2Char">
    <w:name w:val="Body 2 Char"/>
    <w:basedOn w:val="BasicParagraphChar"/>
    <w:link w:val="Body2"/>
    <w:rsid w:val="000E0900"/>
    <w:rPr>
      <w:rFonts w:ascii="Roboto Light" w:hAnsi="Roboto Light" w:cs="Roboto Light"/>
      <w:color w:val="373737"/>
      <w:sz w:val="24"/>
      <w:szCs w:val="20"/>
    </w:rPr>
  </w:style>
  <w:style w:type="character" w:customStyle="1" w:styleId="TitleChar">
    <w:name w:val="Title Char"/>
    <w:basedOn w:val="DefaultParagraphFont"/>
    <w:link w:val="Title"/>
    <w:uiPriority w:val="10"/>
    <w:rsid w:val="006D2DB7"/>
    <w:rPr>
      <w:rFonts w:ascii="Roboto Light" w:hAnsi="Roboto Light" w:cs="Roboto Light"/>
      <w:noProof/>
      <w:color w:val="373737"/>
      <w:sz w:val="28"/>
      <w:szCs w:val="28"/>
    </w:rPr>
  </w:style>
  <w:style w:type="paragraph" w:customStyle="1" w:styleId="Bullet1">
    <w:name w:val="Bullet 1"/>
    <w:basedOn w:val="BasicParagraph"/>
    <w:link w:val="Bullet1Char"/>
    <w:qFormat/>
    <w:rsid w:val="000E0900"/>
    <w:pPr>
      <w:numPr>
        <w:numId w:val="2"/>
      </w:numPr>
      <w:ind w:left="360"/>
    </w:pPr>
    <w:rPr>
      <w:rFonts w:ascii="Roboto Light" w:hAnsi="Roboto Light" w:cs="Roboto Light"/>
      <w:color w:val="373737"/>
      <w:sz w:val="22"/>
      <w:szCs w:val="20"/>
    </w:rPr>
  </w:style>
  <w:style w:type="paragraph" w:customStyle="1" w:styleId="Bullet2">
    <w:name w:val="Bullet 2"/>
    <w:basedOn w:val="BasicParagraph"/>
    <w:link w:val="Bullet2Char"/>
    <w:qFormat/>
    <w:rsid w:val="000E0900"/>
    <w:pPr>
      <w:numPr>
        <w:ilvl w:val="1"/>
        <w:numId w:val="1"/>
      </w:numPr>
      <w:ind w:left="1080"/>
    </w:pPr>
    <w:rPr>
      <w:rFonts w:ascii="Roboto Light" w:hAnsi="Roboto Light" w:cs="Roboto Light"/>
      <w:color w:val="373737"/>
      <w:sz w:val="22"/>
      <w:szCs w:val="20"/>
    </w:rPr>
  </w:style>
  <w:style w:type="character" w:customStyle="1" w:styleId="Bullet1Char">
    <w:name w:val="Bullet 1 Char"/>
    <w:basedOn w:val="BasicParagraphChar"/>
    <w:link w:val="Bullet1"/>
    <w:rsid w:val="000E0900"/>
    <w:rPr>
      <w:rFonts w:ascii="Roboto Light" w:hAnsi="Roboto Light" w:cs="Roboto Light"/>
      <w:color w:val="373737"/>
      <w:sz w:val="24"/>
      <w:szCs w:val="20"/>
    </w:rPr>
  </w:style>
  <w:style w:type="paragraph" w:customStyle="1" w:styleId="Footer1">
    <w:name w:val="Footer 1"/>
    <w:basedOn w:val="Footer"/>
    <w:link w:val="Footer1Char"/>
    <w:qFormat/>
    <w:rsid w:val="00C85E59"/>
    <w:pPr>
      <w:tabs>
        <w:tab w:val="clear" w:pos="4680"/>
      </w:tabs>
    </w:pPr>
    <w:rPr>
      <w:rFonts w:ascii="Roboto" w:hAnsi="Roboto"/>
      <w:noProof/>
      <w:color w:val="FF7D00"/>
      <w:sz w:val="24"/>
      <w:szCs w:val="24"/>
    </w:rPr>
  </w:style>
  <w:style w:type="character" w:customStyle="1" w:styleId="Bullet2Char">
    <w:name w:val="Bullet 2 Char"/>
    <w:basedOn w:val="BasicParagraphChar"/>
    <w:link w:val="Bullet2"/>
    <w:rsid w:val="000E0900"/>
    <w:rPr>
      <w:rFonts w:ascii="Roboto Light" w:hAnsi="Roboto Light" w:cs="Roboto Light"/>
      <w:color w:val="373737"/>
      <w:sz w:val="24"/>
      <w:szCs w:val="20"/>
    </w:rPr>
  </w:style>
  <w:style w:type="paragraph" w:styleId="TOC1">
    <w:name w:val="toc 1"/>
    <w:basedOn w:val="Normal"/>
    <w:next w:val="Normal"/>
    <w:autoRedefine/>
    <w:uiPriority w:val="39"/>
    <w:unhideWhenUsed/>
    <w:rsid w:val="00A974AA"/>
    <w:pPr>
      <w:spacing w:after="100"/>
    </w:pPr>
  </w:style>
  <w:style w:type="character" w:customStyle="1" w:styleId="Footer1Char">
    <w:name w:val="Footer 1 Char"/>
    <w:basedOn w:val="FooterChar"/>
    <w:link w:val="Footer1"/>
    <w:rsid w:val="00C85E59"/>
    <w:rPr>
      <w:rFonts w:ascii="Roboto" w:hAnsi="Roboto"/>
      <w:noProof/>
      <w:color w:val="FF7D00"/>
      <w:sz w:val="24"/>
      <w:szCs w:val="24"/>
    </w:rPr>
  </w:style>
  <w:style w:type="paragraph" w:styleId="TOC2">
    <w:name w:val="toc 2"/>
    <w:basedOn w:val="Normal"/>
    <w:next w:val="Normal"/>
    <w:autoRedefine/>
    <w:uiPriority w:val="39"/>
    <w:unhideWhenUsed/>
    <w:rsid w:val="00A974AA"/>
    <w:pPr>
      <w:spacing w:after="100"/>
      <w:ind w:left="220"/>
    </w:pPr>
  </w:style>
  <w:style w:type="paragraph" w:styleId="TOC3">
    <w:name w:val="toc 3"/>
    <w:basedOn w:val="Normal"/>
    <w:next w:val="Normal"/>
    <w:autoRedefine/>
    <w:uiPriority w:val="39"/>
    <w:unhideWhenUsed/>
    <w:rsid w:val="00A974AA"/>
    <w:pPr>
      <w:spacing w:after="100"/>
      <w:ind w:left="440"/>
    </w:pPr>
  </w:style>
  <w:style w:type="paragraph" w:styleId="NoSpacing">
    <w:name w:val="No Spacing"/>
    <w:link w:val="NoSpacingChar"/>
    <w:uiPriority w:val="1"/>
    <w:qFormat/>
    <w:rsid w:val="00910EAF"/>
    <w:pPr>
      <w:spacing w:after="0" w:line="240" w:lineRule="auto"/>
    </w:pPr>
    <w:rPr>
      <w:rFonts w:eastAsiaTheme="minorEastAsia"/>
    </w:rPr>
  </w:style>
  <w:style w:type="character" w:customStyle="1" w:styleId="NoSpacingChar">
    <w:name w:val="No Spacing Char"/>
    <w:basedOn w:val="DefaultParagraphFont"/>
    <w:link w:val="NoSpacing"/>
    <w:uiPriority w:val="1"/>
    <w:rsid w:val="00910EAF"/>
    <w:rPr>
      <w:rFonts w:eastAsiaTheme="minorEastAsia"/>
    </w:rPr>
  </w:style>
  <w:style w:type="character" w:styleId="UnresolvedMention">
    <w:name w:val="Unresolved Mention"/>
    <w:basedOn w:val="DefaultParagraphFont"/>
    <w:uiPriority w:val="99"/>
    <w:semiHidden/>
    <w:unhideWhenUsed/>
    <w:rsid w:val="002A47A9"/>
    <w:rPr>
      <w:color w:val="605E5C"/>
      <w:shd w:val="clear" w:color="auto" w:fill="E1DFDD"/>
    </w:rPr>
  </w:style>
  <w:style w:type="paragraph" w:customStyle="1" w:styleId="DocTitle">
    <w:name w:val="DocTitle"/>
    <w:basedOn w:val="BasicParagraph"/>
    <w:link w:val="DocTitleChar"/>
    <w:qFormat/>
    <w:rsid w:val="006C29DC"/>
    <w:rPr>
      <w:rFonts w:ascii="Roboto Light" w:hAnsi="Roboto Light" w:cs="Roboto"/>
      <w:color w:val="373737"/>
      <w:sz w:val="84"/>
      <w:szCs w:val="84"/>
      <w14:textOutline w14:w="9525" w14:cap="flat" w14:cmpd="sng" w14:algn="ctr">
        <w14:noFill/>
        <w14:prstDash w14:val="solid"/>
        <w14:round/>
      </w14:textOutline>
    </w:rPr>
  </w:style>
  <w:style w:type="character" w:styleId="PlaceholderText">
    <w:name w:val="Placeholder Text"/>
    <w:basedOn w:val="DefaultParagraphFont"/>
    <w:uiPriority w:val="99"/>
    <w:semiHidden/>
    <w:rsid w:val="006C29DC"/>
    <w:rPr>
      <w:color w:val="808080"/>
    </w:rPr>
  </w:style>
  <w:style w:type="character" w:customStyle="1" w:styleId="DocTitleChar">
    <w:name w:val="DocTitle Char"/>
    <w:basedOn w:val="BasicParagraphChar"/>
    <w:link w:val="DocTitle"/>
    <w:rsid w:val="006C29DC"/>
    <w:rPr>
      <w:rFonts w:ascii="Roboto Light" w:hAnsi="Roboto Light" w:cs="Roboto"/>
      <w:color w:val="373737"/>
      <w:sz w:val="84"/>
      <w:szCs w:val="84"/>
      <w14:textOutline w14:w="9525" w14:cap="flat" w14:cmpd="sng" w14:algn="ctr">
        <w14:noFill/>
        <w14:prstDash w14:val="solid"/>
        <w14:round/>
      </w14:textOutline>
    </w:rPr>
  </w:style>
  <w:style w:type="character" w:styleId="FollowedHyperlink">
    <w:name w:val="FollowedHyperlink"/>
    <w:basedOn w:val="DefaultParagraphFont"/>
    <w:uiPriority w:val="99"/>
    <w:semiHidden/>
    <w:unhideWhenUsed/>
    <w:rsid w:val="00165C9D"/>
    <w:rPr>
      <w:color w:val="954F72" w:themeColor="followedHyperlink"/>
      <w:u w:val="single"/>
    </w:rPr>
  </w:style>
  <w:style w:type="paragraph" w:styleId="BodyText">
    <w:name w:val="Body Text"/>
    <w:basedOn w:val="Normal"/>
    <w:link w:val="BodyTextChar"/>
    <w:rsid w:val="00590EF6"/>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90EF6"/>
    <w:rPr>
      <w:rFonts w:ascii="Times New Roman" w:eastAsia="Times New Roman" w:hAnsi="Times New Roman" w:cs="Times New Roman"/>
      <w:sz w:val="20"/>
      <w:szCs w:val="20"/>
    </w:rPr>
  </w:style>
  <w:style w:type="character" w:customStyle="1" w:styleId="normaltextrun">
    <w:name w:val="normaltextrun"/>
    <w:basedOn w:val="DefaultParagraphFont"/>
    <w:rsid w:val="00470952"/>
  </w:style>
  <w:style w:type="character" w:customStyle="1" w:styleId="eop">
    <w:name w:val="eop"/>
    <w:basedOn w:val="DefaultParagraphFont"/>
    <w:rsid w:val="00470952"/>
  </w:style>
  <w:style w:type="character" w:customStyle="1" w:styleId="Heading4Char">
    <w:name w:val="Heading 4 Char"/>
    <w:basedOn w:val="DefaultParagraphFont"/>
    <w:link w:val="Heading4"/>
    <w:uiPriority w:val="9"/>
    <w:rsid w:val="006C45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C4588"/>
    <w:rPr>
      <w:rFonts w:eastAsia="Times New Roman" w:cs="Times New Roman"/>
      <w:b/>
      <w:bCs/>
      <w:i/>
      <w:iCs/>
      <w:sz w:val="26"/>
      <w:szCs w:val="26"/>
    </w:rPr>
  </w:style>
  <w:style w:type="character" w:customStyle="1" w:styleId="Heading6Char">
    <w:name w:val="Heading 6 Char"/>
    <w:basedOn w:val="DefaultParagraphFont"/>
    <w:link w:val="Heading6"/>
    <w:uiPriority w:val="9"/>
    <w:semiHidden/>
    <w:rsid w:val="006C4588"/>
    <w:rPr>
      <w:rFonts w:eastAsia="Times New Roman" w:cs="Times New Roman"/>
      <w:b/>
      <w:bCs/>
      <w:sz w:val="20"/>
    </w:rPr>
  </w:style>
  <w:style w:type="character" w:customStyle="1" w:styleId="Heading7Char">
    <w:name w:val="Heading 7 Char"/>
    <w:basedOn w:val="DefaultParagraphFont"/>
    <w:link w:val="Heading7"/>
    <w:uiPriority w:val="9"/>
    <w:semiHidden/>
    <w:rsid w:val="006C4588"/>
    <w:rPr>
      <w:rFonts w:eastAsiaTheme="minorEastAsia" w:cs="Times New Roman"/>
      <w:sz w:val="24"/>
      <w:szCs w:val="24"/>
    </w:rPr>
  </w:style>
  <w:style w:type="character" w:customStyle="1" w:styleId="Heading8Char">
    <w:name w:val="Heading 8 Char"/>
    <w:basedOn w:val="DefaultParagraphFont"/>
    <w:link w:val="Heading8"/>
    <w:uiPriority w:val="9"/>
    <w:semiHidden/>
    <w:rsid w:val="006C4588"/>
    <w:rPr>
      <w:rFonts w:eastAsiaTheme="minorEastAsia" w:cs="Times New Roman"/>
      <w:i/>
      <w:iCs/>
      <w:sz w:val="24"/>
      <w:szCs w:val="24"/>
    </w:rPr>
  </w:style>
  <w:style w:type="character" w:customStyle="1" w:styleId="Heading9Char">
    <w:name w:val="Heading 9 Char"/>
    <w:basedOn w:val="DefaultParagraphFont"/>
    <w:link w:val="Heading9"/>
    <w:uiPriority w:val="9"/>
    <w:semiHidden/>
    <w:rsid w:val="006C4588"/>
    <w:rPr>
      <w:rFonts w:asciiTheme="majorHAnsi" w:eastAsiaTheme="majorEastAsia" w:hAnsiTheme="majorHAnsi" w:cs="Times New Roman"/>
      <w:sz w:val="20"/>
    </w:rPr>
  </w:style>
  <w:style w:type="table" w:styleId="ListTable3-Accent2">
    <w:name w:val="List Table 3 Accent 2"/>
    <w:basedOn w:val="TableNormal"/>
    <w:uiPriority w:val="48"/>
    <w:rsid w:val="006C458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Strong">
    <w:name w:val="Strong"/>
    <w:uiPriority w:val="22"/>
    <w:qFormat/>
    <w:rsid w:val="006C4588"/>
    <w:rPr>
      <w:rFonts w:ascii="Roboto" w:hAnsi="Roboto"/>
      <w:b/>
      <w:bCs/>
      <w:color w:val="767171" w:themeColor="background2" w:themeShade="80"/>
      <w:sz w:val="22"/>
    </w:rPr>
  </w:style>
  <w:style w:type="table" w:styleId="ListTable5Dark-Accent1">
    <w:name w:val="List Table 5 Dark Accent 1"/>
    <w:basedOn w:val="TableNormal"/>
    <w:uiPriority w:val="50"/>
    <w:rsid w:val="006C4588"/>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2">
    <w:name w:val="Grid Table 4 Accent 2"/>
    <w:basedOn w:val="TableNormal"/>
    <w:uiPriority w:val="49"/>
    <w:rsid w:val="006C458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efaultParagraphFont"/>
    <w:rsid w:val="006C4588"/>
  </w:style>
  <w:style w:type="numbering" w:customStyle="1" w:styleId="CurrentList1">
    <w:name w:val="Current List1"/>
    <w:uiPriority w:val="99"/>
    <w:rsid w:val="006C4588"/>
    <w:pPr>
      <w:numPr>
        <w:numId w:val="3"/>
      </w:numPr>
    </w:pPr>
  </w:style>
  <w:style w:type="numbering" w:customStyle="1" w:styleId="CurrentList2">
    <w:name w:val="Current List2"/>
    <w:uiPriority w:val="99"/>
    <w:rsid w:val="006C4588"/>
    <w:pPr>
      <w:numPr>
        <w:numId w:val="4"/>
      </w:numPr>
    </w:pPr>
  </w:style>
  <w:style w:type="numbering" w:customStyle="1" w:styleId="CurrentList3">
    <w:name w:val="Current List3"/>
    <w:uiPriority w:val="99"/>
    <w:rsid w:val="006C4588"/>
    <w:pPr>
      <w:numPr>
        <w:numId w:val="5"/>
      </w:numPr>
    </w:pPr>
  </w:style>
  <w:style w:type="character" w:styleId="SubtleEmphasis">
    <w:name w:val="Subtle Emphasis"/>
    <w:basedOn w:val="DefaultParagraphFont"/>
    <w:uiPriority w:val="19"/>
    <w:qFormat/>
    <w:rsid w:val="006C4588"/>
    <w:rPr>
      <w:rFonts w:ascii="Roboto" w:hAnsi="Roboto"/>
      <w:b/>
      <w:i w:val="0"/>
      <w:iCs/>
      <w:color w:val="404040" w:themeColor="text1" w:themeTint="BF"/>
      <w:sz w:val="24"/>
    </w:rPr>
  </w:style>
  <w:style w:type="character" w:styleId="Emphasis">
    <w:name w:val="Emphasis"/>
    <w:basedOn w:val="DefaultParagraphFont"/>
    <w:uiPriority w:val="20"/>
    <w:qFormat/>
    <w:rsid w:val="006C4588"/>
    <w:rPr>
      <w:rFonts w:asciiTheme="minorHAnsi" w:hAnsiTheme="minorHAnsi" w:cs="Calibri" w:hint="default"/>
      <w:b/>
      <w:bCs w:val="0"/>
      <w:i/>
      <w:iCs/>
    </w:rPr>
  </w:style>
  <w:style w:type="paragraph" w:customStyle="1" w:styleId="msonormal0">
    <w:name w:val="msonormal"/>
    <w:basedOn w:val="Normal"/>
    <w:rsid w:val="006C4588"/>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C4588"/>
    <w:pPr>
      <w:spacing w:after="100" w:line="240" w:lineRule="auto"/>
      <w:ind w:left="660"/>
    </w:pPr>
    <w:rPr>
      <w:rFonts w:eastAsiaTheme="minorEastAsia" w:cs="Times New Roman"/>
      <w:sz w:val="24"/>
      <w:szCs w:val="24"/>
    </w:rPr>
  </w:style>
  <w:style w:type="paragraph" w:styleId="TOC5">
    <w:name w:val="toc 5"/>
    <w:basedOn w:val="Normal"/>
    <w:next w:val="Normal"/>
    <w:autoRedefine/>
    <w:uiPriority w:val="39"/>
    <w:unhideWhenUsed/>
    <w:rsid w:val="006C4588"/>
    <w:pPr>
      <w:spacing w:after="100" w:line="256" w:lineRule="auto"/>
      <w:ind w:left="880"/>
    </w:pPr>
    <w:rPr>
      <w:rFonts w:eastAsiaTheme="minorEastAsia"/>
      <w:sz w:val="20"/>
    </w:rPr>
  </w:style>
  <w:style w:type="paragraph" w:styleId="TOC6">
    <w:name w:val="toc 6"/>
    <w:basedOn w:val="Normal"/>
    <w:next w:val="Normal"/>
    <w:autoRedefine/>
    <w:uiPriority w:val="39"/>
    <w:unhideWhenUsed/>
    <w:rsid w:val="006C4588"/>
    <w:pPr>
      <w:spacing w:after="100" w:line="256" w:lineRule="auto"/>
      <w:ind w:left="1100"/>
    </w:pPr>
    <w:rPr>
      <w:rFonts w:eastAsiaTheme="minorEastAsia"/>
      <w:sz w:val="20"/>
    </w:rPr>
  </w:style>
  <w:style w:type="paragraph" w:styleId="TOC7">
    <w:name w:val="toc 7"/>
    <w:basedOn w:val="Normal"/>
    <w:next w:val="Normal"/>
    <w:autoRedefine/>
    <w:uiPriority w:val="39"/>
    <w:unhideWhenUsed/>
    <w:rsid w:val="006C4588"/>
    <w:pPr>
      <w:spacing w:after="100" w:line="256" w:lineRule="auto"/>
      <w:ind w:left="1320"/>
    </w:pPr>
    <w:rPr>
      <w:rFonts w:eastAsiaTheme="minorEastAsia"/>
      <w:sz w:val="20"/>
    </w:rPr>
  </w:style>
  <w:style w:type="paragraph" w:styleId="TOC8">
    <w:name w:val="toc 8"/>
    <w:basedOn w:val="Normal"/>
    <w:next w:val="Normal"/>
    <w:autoRedefine/>
    <w:uiPriority w:val="39"/>
    <w:unhideWhenUsed/>
    <w:rsid w:val="006C4588"/>
    <w:pPr>
      <w:spacing w:after="100" w:line="256" w:lineRule="auto"/>
      <w:ind w:left="1540"/>
    </w:pPr>
    <w:rPr>
      <w:rFonts w:eastAsiaTheme="minorEastAsia"/>
      <w:sz w:val="20"/>
    </w:rPr>
  </w:style>
  <w:style w:type="paragraph" w:styleId="TOC9">
    <w:name w:val="toc 9"/>
    <w:basedOn w:val="Normal"/>
    <w:next w:val="Normal"/>
    <w:autoRedefine/>
    <w:uiPriority w:val="39"/>
    <w:unhideWhenUsed/>
    <w:rsid w:val="006C4588"/>
    <w:pPr>
      <w:spacing w:after="100" w:line="256" w:lineRule="auto"/>
      <w:ind w:left="1760"/>
    </w:pPr>
    <w:rPr>
      <w:rFonts w:eastAsiaTheme="minorEastAsia"/>
      <w:sz w:val="20"/>
    </w:rPr>
  </w:style>
  <w:style w:type="paragraph" w:styleId="Subtitle">
    <w:name w:val="Subtitle"/>
    <w:basedOn w:val="Normal"/>
    <w:next w:val="Normal"/>
    <w:link w:val="SubtitleChar"/>
    <w:uiPriority w:val="11"/>
    <w:qFormat/>
    <w:rsid w:val="006C4588"/>
    <w:pPr>
      <w:spacing w:after="60" w:line="240" w:lineRule="auto"/>
      <w:jc w:val="center"/>
      <w:outlineLvl w:val="1"/>
    </w:pPr>
    <w:rPr>
      <w:rFonts w:asciiTheme="majorHAnsi" w:eastAsiaTheme="majorEastAsia" w:hAnsiTheme="majorHAnsi" w:cs="Arial"/>
      <w:sz w:val="24"/>
      <w:szCs w:val="24"/>
    </w:rPr>
  </w:style>
  <w:style w:type="character" w:customStyle="1" w:styleId="SubtitleChar">
    <w:name w:val="Subtitle Char"/>
    <w:basedOn w:val="DefaultParagraphFont"/>
    <w:link w:val="Subtitle"/>
    <w:uiPriority w:val="11"/>
    <w:rsid w:val="006C4588"/>
    <w:rPr>
      <w:rFonts w:asciiTheme="majorHAnsi" w:eastAsiaTheme="majorEastAsia" w:hAnsiTheme="majorHAnsi" w:cs="Arial"/>
      <w:sz w:val="24"/>
      <w:szCs w:val="24"/>
    </w:rPr>
  </w:style>
  <w:style w:type="paragraph" w:styleId="Quote">
    <w:name w:val="Quote"/>
    <w:basedOn w:val="Normal"/>
    <w:next w:val="Normal"/>
    <w:link w:val="QuoteChar"/>
    <w:uiPriority w:val="29"/>
    <w:qFormat/>
    <w:rsid w:val="006C4588"/>
    <w:pPr>
      <w:spacing w:after="120" w:line="240" w:lineRule="auto"/>
    </w:pPr>
    <w:rPr>
      <w:rFonts w:eastAsiaTheme="minorEastAsia" w:cs="Times New Roman"/>
      <w:i/>
      <w:sz w:val="24"/>
      <w:szCs w:val="24"/>
    </w:rPr>
  </w:style>
  <w:style w:type="character" w:customStyle="1" w:styleId="QuoteChar">
    <w:name w:val="Quote Char"/>
    <w:basedOn w:val="DefaultParagraphFont"/>
    <w:link w:val="Quote"/>
    <w:uiPriority w:val="29"/>
    <w:rsid w:val="006C4588"/>
    <w:rPr>
      <w:rFonts w:eastAsiaTheme="minorEastAsia" w:cs="Times New Roman"/>
      <w:i/>
      <w:sz w:val="24"/>
      <w:szCs w:val="24"/>
    </w:rPr>
  </w:style>
  <w:style w:type="paragraph" w:styleId="IntenseQuote">
    <w:name w:val="Intense Quote"/>
    <w:basedOn w:val="Normal"/>
    <w:next w:val="Normal"/>
    <w:link w:val="IntenseQuoteChar"/>
    <w:uiPriority w:val="30"/>
    <w:qFormat/>
    <w:rsid w:val="006C4588"/>
    <w:pPr>
      <w:spacing w:after="120" w:line="240" w:lineRule="auto"/>
      <w:ind w:left="720" w:right="720"/>
    </w:pPr>
    <w:rPr>
      <w:rFonts w:eastAsiaTheme="minorEastAsia" w:cs="Times New Roman"/>
      <w:b/>
      <w:i/>
      <w:sz w:val="24"/>
    </w:rPr>
  </w:style>
  <w:style w:type="character" w:customStyle="1" w:styleId="IntenseQuoteChar">
    <w:name w:val="Intense Quote Char"/>
    <w:basedOn w:val="DefaultParagraphFont"/>
    <w:link w:val="IntenseQuote"/>
    <w:uiPriority w:val="30"/>
    <w:rsid w:val="006C4588"/>
    <w:rPr>
      <w:rFonts w:eastAsiaTheme="minorEastAsia" w:cs="Times New Roman"/>
      <w:b/>
      <w:i/>
      <w:sz w:val="24"/>
    </w:rPr>
  </w:style>
  <w:style w:type="character" w:styleId="IntenseEmphasis">
    <w:name w:val="Intense Emphasis"/>
    <w:basedOn w:val="DefaultParagraphFont"/>
    <w:uiPriority w:val="21"/>
    <w:qFormat/>
    <w:rsid w:val="006C4588"/>
    <w:rPr>
      <w:b/>
      <w:bCs w:val="0"/>
      <w:i/>
      <w:iCs w:val="0"/>
      <w:sz w:val="24"/>
      <w:szCs w:val="24"/>
      <w:u w:val="single"/>
    </w:rPr>
  </w:style>
  <w:style w:type="character" w:styleId="SubtleReference">
    <w:name w:val="Subtle Reference"/>
    <w:basedOn w:val="DefaultParagraphFont"/>
    <w:uiPriority w:val="31"/>
    <w:qFormat/>
    <w:rsid w:val="006C4588"/>
    <w:rPr>
      <w:sz w:val="24"/>
      <w:szCs w:val="24"/>
      <w:u w:val="single"/>
    </w:rPr>
  </w:style>
  <w:style w:type="character" w:styleId="IntenseReference">
    <w:name w:val="Intense Reference"/>
    <w:basedOn w:val="DefaultParagraphFont"/>
    <w:uiPriority w:val="32"/>
    <w:qFormat/>
    <w:rsid w:val="006C4588"/>
    <w:rPr>
      <w:b/>
      <w:bCs w:val="0"/>
      <w:sz w:val="24"/>
      <w:u w:val="single"/>
    </w:rPr>
  </w:style>
  <w:style w:type="character" w:styleId="BookTitle">
    <w:name w:val="Book Title"/>
    <w:basedOn w:val="DefaultParagraphFont"/>
    <w:uiPriority w:val="33"/>
    <w:qFormat/>
    <w:rsid w:val="006C4588"/>
    <w:rPr>
      <w:rFonts w:asciiTheme="majorHAnsi" w:eastAsiaTheme="majorEastAsia" w:hAnsiTheme="majorHAnsi" w:cs="Calibri Light" w:hint="default"/>
      <w:b/>
      <w:bCs w:val="0"/>
      <w:i/>
      <w:iCs w:val="0"/>
      <w:sz w:val="24"/>
      <w:szCs w:val="24"/>
    </w:rPr>
  </w:style>
  <w:style w:type="paragraph" w:customStyle="1" w:styleId="paragraph">
    <w:name w:val="paragraph"/>
    <w:basedOn w:val="Normal"/>
    <w:rsid w:val="006C458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C4588"/>
    <w:pPr>
      <w:spacing w:after="200" w:line="240" w:lineRule="auto"/>
    </w:pPr>
    <w:rPr>
      <w:rFonts w:ascii="Roboto" w:eastAsia="Times New Roman" w:hAnsi="Roboto" w:cs="Times New Roman"/>
      <w:i/>
      <w:iCs/>
      <w:color w:val="44546A" w:themeColor="text2"/>
      <w:sz w:val="18"/>
      <w:szCs w:val="18"/>
    </w:rPr>
  </w:style>
  <w:style w:type="paragraph" w:styleId="Revision">
    <w:name w:val="Revision"/>
    <w:hidden/>
    <w:uiPriority w:val="99"/>
    <w:semiHidden/>
    <w:rsid w:val="006C4588"/>
    <w:pPr>
      <w:spacing w:after="0" w:line="240" w:lineRule="auto"/>
    </w:pPr>
    <w:rPr>
      <w:rFonts w:ascii="Roboto" w:eastAsia="Times New Roman" w:hAnsi="Roboto"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03156">
      <w:bodyDiv w:val="1"/>
      <w:marLeft w:val="0"/>
      <w:marRight w:val="0"/>
      <w:marTop w:val="0"/>
      <w:marBottom w:val="0"/>
      <w:divBdr>
        <w:top w:val="none" w:sz="0" w:space="0" w:color="auto"/>
        <w:left w:val="none" w:sz="0" w:space="0" w:color="auto"/>
        <w:bottom w:val="none" w:sz="0" w:space="0" w:color="auto"/>
        <w:right w:val="none" w:sz="0" w:space="0" w:color="auto"/>
      </w:divBdr>
      <w:divsChild>
        <w:div w:id="18204622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Excel_Worksheet8.xlsx"/><Relationship Id="rId21" Type="http://schemas.openxmlformats.org/officeDocument/2006/relationships/package" Target="embeddings/Microsoft_Visio_Drawing2.vs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15.vsdx"/><Relationship Id="rId50" Type="http://schemas.openxmlformats.org/officeDocument/2006/relationships/image" Target="media/image21.emf"/><Relationship Id="rId55" Type="http://schemas.openxmlformats.org/officeDocument/2006/relationships/package" Target="embeddings/Microsoft_Visio_Drawing19.vsdx"/><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package" Target="embeddings/Microsoft_Excel_Worksheet3.xlsx"/><Relationship Id="rId41" Type="http://schemas.openxmlformats.org/officeDocument/2006/relationships/package" Target="embeddings/Microsoft_Excel_Worksheet9.xlsx"/><Relationship Id="rId54" Type="http://schemas.openxmlformats.org/officeDocument/2006/relationships/image" Target="media/image2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Excel_Worksheet7.xlsx"/><Relationship Id="rId40" Type="http://schemas.openxmlformats.org/officeDocument/2006/relationships/image" Target="media/image16.emf"/><Relationship Id="rId45" Type="http://schemas.openxmlformats.org/officeDocument/2006/relationships/package" Target="embeddings/Microsoft_Visio_Drawing14.vsdx"/><Relationship Id="rId53" Type="http://schemas.openxmlformats.org/officeDocument/2006/relationships/package" Target="embeddings/Microsoft_Excel_Worksheet12.xlsx"/><Relationship Id="rId58"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package" Target="embeddings/Microsoft_Visio_Drawing3.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6.vsdx"/><Relationship Id="rId57" Type="http://schemas.openxmlformats.org/officeDocument/2006/relationships/image" Target="media/image24.emf"/><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package" Target="embeddings/Microsoft_Excel_Worksheet4.xls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Excel_Worksheet2.xlsx"/><Relationship Id="rId30" Type="http://schemas.openxmlformats.org/officeDocument/2006/relationships/image" Target="media/image11.emf"/><Relationship Id="rId35" Type="http://schemas.openxmlformats.org/officeDocument/2006/relationships/package" Target="embeddings/Microsoft_Excel_Worksheet6.xlsx"/><Relationship Id="rId43" Type="http://schemas.openxmlformats.org/officeDocument/2006/relationships/package" Target="embeddings/Microsoft_Excel_Worksheet10.xlsx"/><Relationship Id="rId48" Type="http://schemas.openxmlformats.org/officeDocument/2006/relationships/image" Target="media/image20.emf"/><Relationship Id="rId56" Type="http://schemas.openxmlformats.org/officeDocument/2006/relationships/package" Target="embeddings/Microsoft_Excel_Worksheet13.xlsx"/><Relationship Id="rId8" Type="http://schemas.openxmlformats.org/officeDocument/2006/relationships/webSettings" Target="webSettings.xml"/><Relationship Id="rId51" Type="http://schemas.openxmlformats.org/officeDocument/2006/relationships/package" Target="embeddings/Microsoft_Excel_Worksheet11.xls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knowledge.informatica.com/s/article/DOC-18220?language=en_US" TargetMode="External"/><Relationship Id="rId25" Type="http://schemas.openxmlformats.org/officeDocument/2006/relationships/package" Target="embeddings/Microsoft_Visio_Drawing4.vsdx"/><Relationship Id="rId33" Type="http://schemas.openxmlformats.org/officeDocument/2006/relationships/package" Target="embeddings/Microsoft_Excel_Worksheet5.xls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621A30B238848A9DFEEBFA85E2F80" ma:contentTypeVersion="34" ma:contentTypeDescription="Create a new document." ma:contentTypeScope="" ma:versionID="42f6f067096490ee1b73fa9eaa5af9fe">
  <xsd:schema xmlns:xsd="http://www.w3.org/2001/XMLSchema" xmlns:xs="http://www.w3.org/2001/XMLSchema" xmlns:p="http://schemas.microsoft.com/office/2006/metadata/properties" xmlns:ns1="http://schemas.microsoft.com/sharepoint/v3" xmlns:ns2="1befb87e-2e7d-437d-91aa-ba6c64481461" xmlns:ns3="ffdd8d64-8f68-45dd-ac5f-bfafac7af841" xmlns:ns4="c72d82ad-2c26-4a3f-a45c-2e5b7e2a3f2f" targetNamespace="http://schemas.microsoft.com/office/2006/metadata/properties" ma:root="true" ma:fieldsID="74809e3ed86e7ad96df39fa2d7e05bce" ns1:_="" ns2:_="" ns3:_="" ns4:_="">
    <xsd:import namespace="http://schemas.microsoft.com/sharepoint/v3"/>
    <xsd:import namespace="1befb87e-2e7d-437d-91aa-ba6c64481461"/>
    <xsd:import namespace="ffdd8d64-8f68-45dd-ac5f-bfafac7af841"/>
    <xsd:import namespace="c72d82ad-2c26-4a3f-a45c-2e5b7e2a3f2f"/>
    <xsd:element name="properties">
      <xsd:complexType>
        <xsd:sequence>
          <xsd:element name="documentManagement">
            <xsd:complexType>
              <xsd:all>
                <xsd:element ref="ns2:Description0"/>
                <xsd:element ref="ns3:Status" minOccurs="0"/>
                <xsd:element ref="ns3:Audience" minOccurs="0"/>
                <xsd:element ref="ns2:Industry"/>
                <xsd:element ref="ns2:Technology" minOccurs="0"/>
                <xsd:element ref="ns2:Asset_x0020_Type"/>
                <xsd:element ref="ns2:PIMO_x0020_Stage"/>
                <xsd:element ref="ns2:Solution_x0020_Area"/>
                <xsd:element ref="ns2:Contact_x0028_s_x0029_"/>
                <xsd:element ref="ns1:AverageRating" minOccurs="0"/>
                <xsd:element ref="ns1:LikesCount" minOccurs="0"/>
                <xsd:element ref="ns1:RatingCount" minOccurs="0"/>
                <xsd:element ref="ns2:Mark_x0020_for_x0020_Archive" minOccurs="0"/>
                <xsd:element ref="ns1:RatedBy" minOccurs="0"/>
                <xsd:element ref="ns1:Ratings" minOccurs="0"/>
                <xsd:element ref="ns1:LikedBy" minOccurs="0"/>
                <xsd:element ref="ns4:TaxCatchAll"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MediaServiceDateTaken" minOccurs="0"/>
                <xsd:element ref="ns3:MediaServiceAutoKeyPoints" minOccurs="0"/>
                <xsd:element ref="ns3:MediaServiceKeyPoint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ternalName="AverageRating" ma:readOnly="true">
      <xsd:simpleType>
        <xsd:restriction base="dms:Number"/>
      </xsd:simpleType>
    </xsd:element>
    <xsd:element name="LikesCount" ma:index="12" nillable="true" ma:displayName="Number of Likes" ma:internalName="LikesCount">
      <xsd:simpleType>
        <xsd:restriction base="dms:Unknown"/>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efb87e-2e7d-437d-91aa-ba6c64481461" elementFormDefault="qualified">
    <xsd:import namespace="http://schemas.microsoft.com/office/2006/documentManagement/types"/>
    <xsd:import namespace="http://schemas.microsoft.com/office/infopath/2007/PartnerControls"/>
    <xsd:element name="Description0" ma:index="2" ma:displayName="Description" ma:internalName="Description0">
      <xsd:simpleType>
        <xsd:restriction base="dms:Note">
          <xsd:maxLength value="255"/>
        </xsd:restriction>
      </xsd:simpleType>
    </xsd:element>
    <xsd:element name="Industry" ma:index="5" ma:displayName="Industry" ma:default="Non Specific" ma:format="Dropdown" ma:internalName="Industry">
      <xsd:simpleType>
        <xsd:restriction base="dms:Choice">
          <xsd:enumeration value="Fin Svcs"/>
          <xsd:enumeration value="Healthcare"/>
          <xsd:enumeration value="Telecom"/>
          <xsd:enumeration value="Manufacturing"/>
          <xsd:enumeration value="Technology/Software"/>
          <xsd:enumeration value="Other"/>
          <xsd:enumeration value="Non Specific"/>
        </xsd:restriction>
      </xsd:simpleType>
    </xsd:element>
    <xsd:element name="Technology" ma:index="6" nillable="true" ma:displayName="Technology" ma:default="Non Specific" ma:internalName="Technology" ma:requiredMultiChoice="true">
      <xsd:complexType>
        <xsd:complexContent>
          <xsd:extension base="dms:MultiChoice">
            <xsd:sequence>
              <xsd:element name="Value" maxOccurs="unbounded" minOccurs="0" nillable="true">
                <xsd:simpleType>
                  <xsd:restriction base="dms:Choice">
                    <xsd:enumeration value="360i"/>
                    <xsd:enumeration value="AVOS"/>
                    <xsd:enumeration value="Axon"/>
                    <xsd:enumeration value="B2B"/>
                    <xsd:enumeration value="C360"/>
                    <xsd:enumeration value="DEI"/>
                    <xsd:enumeration value="DPM"/>
                    <xsd:enumeration value="EDC"/>
                    <xsd:enumeration value="EDP"/>
                    <xsd:enumeration value="IDQ"/>
                    <xsd:enumeration value="IICS"/>
                    <xsd:enumeration value="ILM"/>
                    <xsd:enumeration value="MDM General"/>
                    <xsd:enumeration value="P360"/>
                    <xsd:enumeration value="PC"/>
                    <xsd:enumeration value="TDM"/>
                    <xsd:enumeration value="Other"/>
                    <xsd:enumeration value="Multi-Product"/>
                    <xsd:enumeration value="Non Specific"/>
                  </xsd:restriction>
                </xsd:simpleType>
              </xsd:element>
            </xsd:sequence>
          </xsd:extension>
        </xsd:complexContent>
      </xsd:complexType>
    </xsd:element>
    <xsd:element name="Asset_x0020_Type" ma:index="7" ma:displayName="Asset Type" ma:format="Dropdown" ma:internalName="Asset_x0020_Type">
      <xsd:simpleType>
        <xsd:restriction base="dms:Choice">
          <xsd:enumeration value="General Template"/>
          <xsd:enumeration value="Runbook"/>
          <xsd:enumeration value="Preinstall Checklist"/>
          <xsd:enumeration value="Project Plan"/>
          <xsd:enumeration value="Product Architecture (Generic)"/>
          <xsd:enumeration value="Development Specifications"/>
          <xsd:enumeration value="RACI’s (Generic)"/>
          <xsd:enumeration value="Velocity Template"/>
        </xsd:restriction>
      </xsd:simpleType>
    </xsd:element>
    <xsd:element name="PIMO_x0020_Stage" ma:index="8" ma:displayName="PIMO Stage" ma:default="Non Specific" ma:format="Dropdown" ma:internalName="PIMO_x0020_Stage">
      <xsd:simpleType>
        <xsd:restriction base="dms:Choice">
          <xsd:enumeration value="Planning"/>
          <xsd:enumeration value="Implement"/>
          <xsd:enumeration value="Monitor"/>
          <xsd:enumeration value="Optimize"/>
          <xsd:enumeration value="Non Specific"/>
        </xsd:restriction>
      </xsd:simpleType>
    </xsd:element>
    <xsd:element name="Solution_x0020_Area" ma:index="9" ma:displayName="Solution Area" ma:format="Dropdown" ma:internalName="Solution_x0020_Area">
      <xsd:simpleType>
        <xsd:restriction base="dms:Choice">
          <xsd:enumeration value="360 Management"/>
          <xsd:enumeration value="Cloud DW and Lake"/>
          <xsd:enumeration value="Data Governance"/>
          <xsd:enumeration value="All Solution Areas"/>
          <xsd:enumeration value="Other"/>
        </xsd:restriction>
      </xsd:simpleType>
    </xsd:element>
    <xsd:element name="Contact_x0028_s_x0029_" ma:index="10" ma:displayName="Contact(s)" ma:list="UserInfo" ma:SharePointGroup="0" ma:internalName="Contact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ark_x0020_for_x0020_Archive" ma:index="14" nillable="true" ma:displayName="Mark for Archive" ma:default="0" ma:description="If this document is no longer needed, mark it for archival." ma:internalName="Mark_x0020_for_x0020_Archive">
      <xsd:simpleType>
        <xsd:restriction base="dms:Boolea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dd8d64-8f68-45dd-ac5f-bfafac7af841" elementFormDefault="qualified">
    <xsd:import namespace="http://schemas.microsoft.com/office/2006/documentManagement/types"/>
    <xsd:import namespace="http://schemas.microsoft.com/office/infopath/2007/PartnerControls"/>
    <xsd:element name="Status" ma:index="3" nillable="true" ma:displayName="Status" ma:default="Submitted" ma:format="Dropdown" ma:internalName="Status">
      <xsd:simpleType>
        <xsd:restriction base="dms:Choice">
          <xsd:enumeration value="Submitted"/>
          <xsd:enumeration value="Published"/>
        </xsd:restriction>
      </xsd:simpleType>
    </xsd:element>
    <xsd:element name="Audience" ma:index="4" nillable="true" ma:displayName="Audience" ma:default="Internal" ma:format="Dropdown" ma:internalName="Audience">
      <xsd:simpleType>
        <xsd:restriction base="dms:Choice">
          <xsd:enumeration value="Internal"/>
          <xsd:enumeration value="External"/>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cfd2251-e06e-4486-8aed-f950afe1b2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2d82ad-2c26-4a3f-a45c-2e5b7e2a3f2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aacea14-3627-4ed7-bcd4-5e2837619cc2}" ma:internalName="TaxCatchAll" ma:showField="CatchAllData" ma:web="c72d82ad-2c26-4a3f-a45c-2e5b7e2a3f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chnology xmlns="1befb87e-2e7d-437d-91aa-ba6c64481461">
      <Value>Non Specific</Value>
    </Technology>
    <LikesCount xmlns="http://schemas.microsoft.com/sharepoint/v3" xsi:nil="true"/>
    <Contact_x0028_s_x0029_ xmlns="1befb87e-2e7d-437d-91aa-ba6c64481461">
      <UserInfo>
        <DisplayName>i:0#.f|membership|lclark@informatica.com,#i:0#.f|membership|lclark@informatica.com,#lclark@informatica.com,#lclark@informatica.com,#Clark, Lisa,#,#,#</DisplayName>
        <AccountId>9</AccountId>
        <AccountType/>
      </UserInfo>
    </Contact_x0028_s_x0029_>
    <RatedBy xmlns="http://schemas.microsoft.com/sharepoint/v3">
      <UserInfo>
        <DisplayName/>
        <AccountId xsi:nil="true"/>
        <AccountType/>
      </UserInfo>
    </RatedBy>
    <Audience xmlns="ffdd8d64-8f68-45dd-ac5f-bfafac7af841">External</Audience>
    <PIMO_x0020_Stage xmlns="1befb87e-2e7d-437d-91aa-ba6c64481461">Non Specific</PIMO_x0020_Stage>
    <Ratings xmlns="http://schemas.microsoft.com/sharepoint/v3" xsi:nil="true"/>
    <LikedBy xmlns="http://schemas.microsoft.com/sharepoint/v3">
      <UserInfo>
        <DisplayName/>
        <AccountId xsi:nil="true"/>
        <AccountType/>
      </UserInfo>
    </LikedBy>
    <Mark_x0020_for_x0020_Archive xmlns="1befb87e-2e7d-437d-91aa-ba6c64481461">false</Mark_x0020_for_x0020_Archive>
    <Solution_x0020_Area xmlns="1befb87e-2e7d-437d-91aa-ba6c64481461">All Solution Areas</Solution_x0020_Area>
    <Asset_x0020_Type xmlns="1befb87e-2e7d-437d-91aa-ba6c64481461">General Template</Asset_x0020_Type>
    <Description0 xmlns="1befb87e-2e7d-437d-91aa-ba6c64481461">INFA Branded Word document with updated INFA branding (Fall of 2023) that can be used as a starting point for White Papers or non-specific document types.
DOWNLOAD AND SAVE A COPY OF THIS FILE BEFORE EDITING.</Description0>
    <Industry xmlns="1befb87e-2e7d-437d-91aa-ba6c64481461">Non Specific</Industry>
    <lcf76f155ced4ddcb4097134ff3c332f xmlns="ffdd8d64-8f68-45dd-ac5f-bfafac7af841">
      <Terms xmlns="http://schemas.microsoft.com/office/infopath/2007/PartnerControls"/>
    </lcf76f155ced4ddcb4097134ff3c332f>
    <Status xmlns="ffdd8d64-8f68-45dd-ac5f-bfafac7af841">Published</Status>
    <TaxCatchAll xmlns="c72d82ad-2c26-4a3f-a45c-2e5b7e2a3f2f" xsi:nil="true"/>
  </documentManagement>
</p:properties>
</file>

<file path=customXml/itemProps1.xml><?xml version="1.0" encoding="utf-8"?>
<ds:datastoreItem xmlns:ds="http://schemas.openxmlformats.org/officeDocument/2006/customXml" ds:itemID="{3A74091C-9F3E-4F33-B8FE-7577C7FA1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efb87e-2e7d-437d-91aa-ba6c64481461"/>
    <ds:schemaRef ds:uri="ffdd8d64-8f68-45dd-ac5f-bfafac7af841"/>
    <ds:schemaRef ds:uri="c72d82ad-2c26-4a3f-a45c-2e5b7e2a3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92FC81-2C0B-4EE0-808C-05E6BD965BCD}">
  <ds:schemaRefs>
    <ds:schemaRef ds:uri="http://schemas.openxmlformats.org/officeDocument/2006/bibliography"/>
  </ds:schemaRefs>
</ds:datastoreItem>
</file>

<file path=customXml/itemProps3.xml><?xml version="1.0" encoding="utf-8"?>
<ds:datastoreItem xmlns:ds="http://schemas.openxmlformats.org/officeDocument/2006/customXml" ds:itemID="{083419CB-705A-4773-9EB9-CA4F9B7E7ADE}">
  <ds:schemaRefs>
    <ds:schemaRef ds:uri="http://schemas.microsoft.com/sharepoint/v3/contenttype/forms"/>
  </ds:schemaRefs>
</ds:datastoreItem>
</file>

<file path=customXml/itemProps4.xml><?xml version="1.0" encoding="utf-8"?>
<ds:datastoreItem xmlns:ds="http://schemas.openxmlformats.org/officeDocument/2006/customXml" ds:itemID="{B2920002-1E65-4262-B68A-46F37E401CD4}">
  <ds:schemaRefs>
    <ds:schemaRef ds:uri="http://schemas.microsoft.com/office/2006/documentManagement/types"/>
    <ds:schemaRef ds:uri="1befb87e-2e7d-437d-91aa-ba6c64481461"/>
    <ds:schemaRef ds:uri="http://purl.org/dc/elements/1.1/"/>
    <ds:schemaRef ds:uri="http://schemas.microsoft.com/office/infopath/2007/PartnerControls"/>
    <ds:schemaRef ds:uri="http://schemas.microsoft.com/sharepoint/v3"/>
    <ds:schemaRef ds:uri="http://schemas.openxmlformats.org/package/2006/metadata/core-properties"/>
    <ds:schemaRef ds:uri="c72d82ad-2c26-4a3f-a45c-2e5b7e2a3f2f"/>
    <ds:schemaRef ds:uri="http://purl.org/dc/terms/"/>
    <ds:schemaRef ds:uri="ffdd8d64-8f68-45dd-ac5f-bfafac7af841"/>
    <ds:schemaRef ds:uri="http://schemas.microsoft.com/office/2006/metadata/properties"/>
    <ds:schemaRef ds:uri="http://www.w3.org/XML/1998/namespace"/>
    <ds:schemaRef ds:uri="http://purl.org/dc/dcmitype/"/>
  </ds:schemaRefs>
</ds:datastoreItem>
</file>

<file path=docMetadata/LabelInfo.xml><?xml version="1.0" encoding="utf-8"?>
<clbl:labelList xmlns:clbl="http://schemas.microsoft.com/office/2020/mipLabelMetadata">
  <clbl:label id="{14c8150c-bc7e-4d77-82d5-2d0905f0cd74}" enabled="1" method="Standard" siteId="{2638f43e-f77d-4fc7-ab92-7b753b7876fd}"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25</Pages>
  <Words>3834</Words>
  <Characters>21860</Characters>
  <Application>Microsoft Office Word</Application>
  <DocSecurity>2</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Lisa</dc:creator>
  <cp:keywords/>
  <dc:description/>
  <cp:lastModifiedBy>Clark, Lisa</cp:lastModifiedBy>
  <cp:revision>3</cp:revision>
  <cp:lastPrinted>2024-04-15T14:01:00Z</cp:lastPrinted>
  <dcterms:created xsi:type="dcterms:W3CDTF">2025-02-25T07:13:00Z</dcterms:created>
  <dcterms:modified xsi:type="dcterms:W3CDTF">2025-02-25T07:20:00Z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0x010100A5A621A30B238848A9DFEEBFA85E2F80</vt:lpwstr>
  </property>
</Properties>
</file>